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A400" w14:textId="77777777" w:rsidR="00C00A1C" w:rsidRPr="00040CF5" w:rsidRDefault="0090431C">
      <w:pPr>
        <w:pStyle w:val="Default"/>
        <w:rPr>
          <w:rFonts w:ascii="Times New Roman" w:hAnsi="Times New Roman" w:cs="Times New Roman"/>
          <w:b/>
        </w:rPr>
      </w:pPr>
      <w:r w:rsidRPr="00040CF5">
        <w:rPr>
          <w:rFonts w:ascii="Times New Roman" w:hAnsi="Times New Roman" w:cs="Times New Roman"/>
          <w:b/>
        </w:rPr>
        <w:t xml:space="preserve">SYLABUS </w:t>
      </w:r>
      <w:r w:rsidRPr="00040CF5">
        <w:rPr>
          <w:rFonts w:ascii="Times New Roman" w:hAnsi="Times New Roman" w:cs="Times New Roman"/>
          <w:b/>
        </w:rPr>
        <w:sym w:font="Symbol" w:char="F02D"/>
      </w:r>
      <w:r w:rsidRPr="00040CF5">
        <w:rPr>
          <w:rFonts w:ascii="Times New Roman" w:hAnsi="Times New Roman" w:cs="Times New Roman"/>
          <w:b/>
        </w:rPr>
        <w:t xml:space="preserve"> </w:t>
      </w:r>
      <w:r w:rsidR="00C00A1C" w:rsidRPr="00040CF5">
        <w:rPr>
          <w:rFonts w:ascii="Times New Roman" w:hAnsi="Times New Roman" w:cs="Times New Roman"/>
          <w:b/>
        </w:rPr>
        <w:t xml:space="preserve">OPISU </w:t>
      </w:r>
      <w:r w:rsidRPr="00040CF5">
        <w:rPr>
          <w:rFonts w:ascii="Times New Roman" w:hAnsi="Times New Roman" w:cs="Times New Roman"/>
          <w:b/>
        </w:rPr>
        <w:t xml:space="preserve">ZAJĘĆ/ PRZEDMIOTU  </w:t>
      </w:r>
    </w:p>
    <w:p w14:paraId="195D3606" w14:textId="12006DE6" w:rsidR="00C00A1C" w:rsidRDefault="00C00A1C">
      <w:pPr>
        <w:pStyle w:val="Default"/>
        <w:rPr>
          <w:rFonts w:ascii="Times New Roman" w:hAnsi="Times New Roman" w:cs="Times New Roman"/>
          <w:b/>
          <w:bCs/>
        </w:rPr>
      </w:pPr>
    </w:p>
    <w:p w14:paraId="40DFDE66" w14:textId="77777777" w:rsidR="005572D7" w:rsidRPr="00040CF5" w:rsidRDefault="005572D7">
      <w:pPr>
        <w:pStyle w:val="Default"/>
        <w:rPr>
          <w:rFonts w:ascii="Times New Roman" w:hAnsi="Times New Roman" w:cs="Times New Roman"/>
        </w:rPr>
      </w:pPr>
    </w:p>
    <w:p w14:paraId="27EE3A1F" w14:textId="77777777" w:rsidR="00C00A1C" w:rsidRPr="00040CF5" w:rsidRDefault="00C00A1C" w:rsidP="008B660B">
      <w:pPr>
        <w:pStyle w:val="Default"/>
        <w:rPr>
          <w:rFonts w:ascii="Times New Roman" w:hAnsi="Times New Roman" w:cs="Times New Roman"/>
          <w:b/>
        </w:rPr>
      </w:pPr>
      <w:r w:rsidRPr="00040CF5">
        <w:rPr>
          <w:rFonts w:ascii="Times New Roman" w:hAnsi="Times New Roman" w:cs="Times New Roman"/>
          <w:b/>
        </w:rPr>
        <w:t xml:space="preserve">I. Informacje ogólne </w:t>
      </w:r>
    </w:p>
    <w:p w14:paraId="79387975" w14:textId="7827B1D5" w:rsidR="00C00A1C" w:rsidRPr="00040CF5" w:rsidRDefault="00C00A1C" w:rsidP="002507FC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Nazwa </w:t>
      </w:r>
      <w:r w:rsidR="0090431C" w:rsidRPr="00040CF5">
        <w:rPr>
          <w:rFonts w:ascii="Times New Roman" w:hAnsi="Times New Roman" w:cs="Times New Roman"/>
        </w:rPr>
        <w:t xml:space="preserve">zajęć/ przedmiotu </w:t>
      </w:r>
      <w:r w:rsidRPr="00040CF5">
        <w:rPr>
          <w:rFonts w:ascii="Times New Roman" w:hAnsi="Times New Roman" w:cs="Times New Roman"/>
        </w:rPr>
        <w:t>–</w:t>
      </w:r>
      <w:r w:rsidR="00040CF5">
        <w:rPr>
          <w:rFonts w:ascii="Times New Roman" w:hAnsi="Times New Roman" w:cs="Times New Roman"/>
          <w:b/>
          <w:bCs/>
        </w:rPr>
        <w:t xml:space="preserve"> </w:t>
      </w:r>
      <w:r w:rsidRPr="00040CF5">
        <w:rPr>
          <w:rFonts w:ascii="Times New Roman" w:hAnsi="Times New Roman" w:cs="Times New Roman"/>
          <w:b/>
          <w:bCs/>
        </w:rPr>
        <w:t>Informatyczn</w:t>
      </w:r>
      <w:r w:rsidR="00040CF5">
        <w:rPr>
          <w:rFonts w:ascii="Times New Roman" w:hAnsi="Times New Roman" w:cs="Times New Roman"/>
          <w:b/>
          <w:bCs/>
        </w:rPr>
        <w:t>y wymi</w:t>
      </w:r>
      <w:r w:rsidRPr="00040CF5">
        <w:rPr>
          <w:rFonts w:ascii="Times New Roman" w:hAnsi="Times New Roman" w:cs="Times New Roman"/>
          <w:b/>
          <w:bCs/>
        </w:rPr>
        <w:t>a</w:t>
      </w:r>
      <w:r w:rsidR="00040CF5">
        <w:rPr>
          <w:rFonts w:ascii="Times New Roman" w:hAnsi="Times New Roman" w:cs="Times New Roman"/>
          <w:b/>
          <w:bCs/>
        </w:rPr>
        <w:t>r nauki i edytorstwa</w:t>
      </w:r>
      <w:r w:rsidRPr="00040CF5">
        <w:rPr>
          <w:rFonts w:ascii="Times New Roman" w:hAnsi="Times New Roman" w:cs="Times New Roman"/>
        </w:rPr>
        <w:t xml:space="preserve"> </w:t>
      </w:r>
    </w:p>
    <w:p w14:paraId="06987CEC" w14:textId="6D333207" w:rsidR="00C00A1C" w:rsidRPr="00040CF5" w:rsidRDefault="00C00A1C" w:rsidP="002507FC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Kod </w:t>
      </w:r>
      <w:r w:rsidR="0090431C" w:rsidRPr="00040CF5">
        <w:rPr>
          <w:rFonts w:ascii="Times New Roman" w:hAnsi="Times New Roman" w:cs="Times New Roman"/>
        </w:rPr>
        <w:t xml:space="preserve">zajęć/ przedmiotu </w:t>
      </w:r>
      <w:r w:rsidRPr="00040CF5">
        <w:rPr>
          <w:rFonts w:ascii="Times New Roman" w:hAnsi="Times New Roman" w:cs="Times New Roman"/>
        </w:rPr>
        <w:t xml:space="preserve">– </w:t>
      </w:r>
      <w:r w:rsidR="00186B7E" w:rsidRPr="00186B7E">
        <w:rPr>
          <w:rFonts w:ascii="Times New Roman" w:hAnsi="Times New Roman" w:cs="Times New Roman"/>
        </w:rPr>
        <w:t>03-F-22zu</w:t>
      </w:r>
      <w:r w:rsidRPr="00040CF5">
        <w:rPr>
          <w:rFonts w:ascii="Times New Roman" w:hAnsi="Times New Roman" w:cs="Times New Roman"/>
        </w:rPr>
        <w:t xml:space="preserve"> </w:t>
      </w:r>
    </w:p>
    <w:p w14:paraId="22FD2BE6" w14:textId="0AFB77CB" w:rsidR="00C00A1C" w:rsidRPr="00040CF5" w:rsidRDefault="00C00A1C" w:rsidP="002507FC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Rodzaj </w:t>
      </w:r>
      <w:r w:rsidR="0090431C" w:rsidRPr="00040CF5">
        <w:rPr>
          <w:rFonts w:ascii="Times New Roman" w:hAnsi="Times New Roman" w:cs="Times New Roman"/>
        </w:rPr>
        <w:t xml:space="preserve">zajęć/ przedmiotu (obowiązkowy lub fakultatywny) </w:t>
      </w:r>
      <w:r w:rsidRPr="00040CF5">
        <w:rPr>
          <w:rFonts w:ascii="Times New Roman" w:hAnsi="Times New Roman" w:cs="Times New Roman"/>
        </w:rPr>
        <w:t xml:space="preserve">– </w:t>
      </w:r>
      <w:r w:rsidR="00040CF5">
        <w:rPr>
          <w:rFonts w:ascii="Times New Roman" w:hAnsi="Times New Roman" w:cs="Times New Roman"/>
        </w:rPr>
        <w:t>fakultatywny</w:t>
      </w:r>
      <w:r w:rsidRPr="00040CF5">
        <w:rPr>
          <w:rFonts w:ascii="Times New Roman" w:hAnsi="Times New Roman" w:cs="Times New Roman"/>
        </w:rPr>
        <w:t xml:space="preserve">  </w:t>
      </w:r>
    </w:p>
    <w:p w14:paraId="6589D8F0" w14:textId="77777777" w:rsidR="00C00A1C" w:rsidRPr="00040CF5" w:rsidRDefault="00C00A1C" w:rsidP="002507FC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Kierunek studiów – </w:t>
      </w:r>
      <w:r w:rsidRPr="00040CF5">
        <w:rPr>
          <w:rFonts w:ascii="Times New Roman" w:hAnsi="Times New Roman" w:cs="Times New Roman"/>
          <w:b/>
        </w:rPr>
        <w:t>filologia polska</w:t>
      </w:r>
      <w:r w:rsidRPr="00040CF5">
        <w:rPr>
          <w:rFonts w:ascii="Times New Roman" w:hAnsi="Times New Roman" w:cs="Times New Roman"/>
        </w:rPr>
        <w:t xml:space="preserve"> </w:t>
      </w:r>
    </w:p>
    <w:p w14:paraId="74546CD7" w14:textId="2C5FEC41" w:rsidR="00C00A1C" w:rsidRPr="00040CF5" w:rsidRDefault="00C00A1C" w:rsidP="002507FC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>Poziom studiów</w:t>
      </w:r>
      <w:r w:rsidR="0090431C" w:rsidRPr="00040CF5">
        <w:rPr>
          <w:rFonts w:ascii="Times New Roman" w:hAnsi="Times New Roman" w:cs="Times New Roman"/>
        </w:rPr>
        <w:t xml:space="preserve"> (I lub II stopień, jednolite studia magisterskie)</w:t>
      </w:r>
      <w:r w:rsidRPr="00040CF5">
        <w:rPr>
          <w:rFonts w:ascii="Times New Roman" w:hAnsi="Times New Roman" w:cs="Times New Roman"/>
        </w:rPr>
        <w:t xml:space="preserve"> –</w:t>
      </w:r>
      <w:r w:rsidR="00FC697A">
        <w:rPr>
          <w:rFonts w:ascii="Times New Roman" w:hAnsi="Times New Roman" w:cs="Times New Roman"/>
        </w:rPr>
        <w:t xml:space="preserve"> </w:t>
      </w:r>
      <w:r w:rsidR="00FC697A" w:rsidRPr="00FC697A">
        <w:rPr>
          <w:rFonts w:ascii="Times New Roman" w:hAnsi="Times New Roman" w:cs="Times New Roman"/>
        </w:rPr>
        <w:t xml:space="preserve">II </w:t>
      </w:r>
      <w:r w:rsidR="00FC697A">
        <w:rPr>
          <w:rFonts w:ascii="Times New Roman" w:hAnsi="Times New Roman" w:cs="Times New Roman"/>
        </w:rPr>
        <w:t>stopień</w:t>
      </w:r>
    </w:p>
    <w:p w14:paraId="65E06565" w14:textId="77777777" w:rsidR="0090431C" w:rsidRPr="00040CF5" w:rsidRDefault="0090431C" w:rsidP="002507FC">
      <w:pPr>
        <w:pStyle w:val="Akapitzlist"/>
        <w:numPr>
          <w:ilvl w:val="0"/>
          <w:numId w:val="23"/>
        </w:numPr>
        <w:ind w:hanging="436"/>
        <w:rPr>
          <w:rFonts w:ascii="Times New Roman" w:hAnsi="Times New Roman"/>
          <w:sz w:val="24"/>
          <w:szCs w:val="24"/>
        </w:rPr>
      </w:pPr>
      <w:r w:rsidRPr="00040CF5">
        <w:rPr>
          <w:rFonts w:ascii="Times New Roman" w:hAnsi="Times New Roman"/>
          <w:sz w:val="24"/>
          <w:szCs w:val="24"/>
        </w:rPr>
        <w:t>Profil studiów (ogólnoakademicki / praktyczny): ogólnoakademicki</w:t>
      </w:r>
    </w:p>
    <w:p w14:paraId="3DF537DE" w14:textId="5C63FF70" w:rsidR="00FC697A" w:rsidRPr="00040CF5" w:rsidRDefault="00C00A1C" w:rsidP="00FC697A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>Rok studiów</w:t>
      </w:r>
      <w:r w:rsidR="0090431C" w:rsidRPr="00040CF5">
        <w:rPr>
          <w:rFonts w:ascii="Times New Roman" w:hAnsi="Times New Roman" w:cs="Times New Roman"/>
        </w:rPr>
        <w:t xml:space="preserve"> (jeśli obowiązuje)</w:t>
      </w:r>
      <w:r w:rsidRPr="00040CF5">
        <w:rPr>
          <w:rFonts w:ascii="Times New Roman" w:hAnsi="Times New Roman" w:cs="Times New Roman"/>
        </w:rPr>
        <w:t xml:space="preserve"> – </w:t>
      </w:r>
      <w:r w:rsidR="00FC697A" w:rsidRPr="00FC697A">
        <w:rPr>
          <w:rFonts w:ascii="Times New Roman" w:hAnsi="Times New Roman" w:cs="Times New Roman"/>
        </w:rPr>
        <w:t>słuchacze I i II rok zaocznych studiów magisterskich filologii polskiej, zalecany dla studentów specjalizacji edytorstwo tekstów literackich</w:t>
      </w:r>
      <w:r w:rsidR="00FC697A">
        <w:rPr>
          <w:rFonts w:ascii="Times New Roman" w:hAnsi="Times New Roman" w:cs="Times New Roman"/>
        </w:rPr>
        <w:t xml:space="preserve">, ale </w:t>
      </w:r>
      <w:r w:rsidR="00FC697A" w:rsidRPr="00FC697A">
        <w:rPr>
          <w:rFonts w:ascii="Times New Roman" w:hAnsi="Times New Roman" w:cs="Times New Roman"/>
        </w:rPr>
        <w:t>może też być propozycją dla słuchaczy zaocznych studiów licencjackich tego samego kierunku</w:t>
      </w:r>
    </w:p>
    <w:p w14:paraId="2222E1A9" w14:textId="42176D68" w:rsidR="00C00A1C" w:rsidRPr="00040CF5" w:rsidRDefault="00C00A1C" w:rsidP="002507FC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Rodzaje zajęć i liczba godzin – </w:t>
      </w:r>
      <w:r w:rsidR="00040CF5">
        <w:rPr>
          <w:rFonts w:ascii="Times New Roman" w:hAnsi="Times New Roman" w:cs="Times New Roman"/>
        </w:rPr>
        <w:t>14</w:t>
      </w:r>
      <w:r w:rsidRPr="00040CF5">
        <w:rPr>
          <w:rFonts w:ascii="Times New Roman" w:hAnsi="Times New Roman" w:cs="Times New Roman"/>
        </w:rPr>
        <w:t xml:space="preserve"> godzin </w:t>
      </w:r>
      <w:r w:rsidR="00040CF5">
        <w:rPr>
          <w:rFonts w:ascii="Times New Roman" w:hAnsi="Times New Roman" w:cs="Times New Roman"/>
        </w:rPr>
        <w:t>warsztatów</w:t>
      </w:r>
      <w:r w:rsidR="0052728F">
        <w:rPr>
          <w:rFonts w:ascii="Times New Roman" w:hAnsi="Times New Roman" w:cs="Times New Roman"/>
        </w:rPr>
        <w:t xml:space="preserve"> (zajęcia fakultatywne)</w:t>
      </w:r>
    </w:p>
    <w:p w14:paraId="2F37E0F2" w14:textId="27734D9C" w:rsidR="00C00A1C" w:rsidRPr="00040CF5" w:rsidRDefault="00C00A1C" w:rsidP="002507FC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Liczba punktów ECTS – </w:t>
      </w:r>
      <w:r w:rsidR="001554F0">
        <w:rPr>
          <w:rFonts w:ascii="Times New Roman" w:hAnsi="Times New Roman" w:cs="Times New Roman"/>
        </w:rPr>
        <w:t>2</w:t>
      </w:r>
      <w:r w:rsidR="00A94A4B">
        <w:rPr>
          <w:rFonts w:ascii="Times New Roman" w:hAnsi="Times New Roman" w:cs="Times New Roman"/>
        </w:rPr>
        <w:t xml:space="preserve"> punkty</w:t>
      </w:r>
      <w:r w:rsidRPr="00040CF5">
        <w:rPr>
          <w:rFonts w:ascii="Times New Roman" w:hAnsi="Times New Roman" w:cs="Times New Roman"/>
        </w:rPr>
        <w:t xml:space="preserve"> </w:t>
      </w:r>
    </w:p>
    <w:p w14:paraId="0DBD6182" w14:textId="6324847C" w:rsidR="00C00A1C" w:rsidRPr="00040CF5" w:rsidRDefault="00C00A1C" w:rsidP="002507FC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Imię, nazwisko, tytuł/stopień naukowy, adres e-mail prowadzącego zajęcia – </w:t>
      </w:r>
      <w:r w:rsidR="00546E68">
        <w:rPr>
          <w:rFonts w:ascii="Times New Roman" w:hAnsi="Times New Roman" w:cs="Times New Roman"/>
        </w:rPr>
        <w:t>Bogdan Hojdis</w:t>
      </w:r>
      <w:r w:rsidR="008B660B" w:rsidRPr="00040CF5">
        <w:rPr>
          <w:rFonts w:ascii="Times New Roman" w:hAnsi="Times New Roman" w:cs="Times New Roman"/>
        </w:rPr>
        <w:t>, dr hab. prof. UAM</w:t>
      </w:r>
      <w:r w:rsidR="00546E68">
        <w:rPr>
          <w:rFonts w:ascii="Times New Roman" w:hAnsi="Times New Roman" w:cs="Times New Roman"/>
        </w:rPr>
        <w:t>, hojdis@amu.edu.pl</w:t>
      </w:r>
      <w:r w:rsidR="00026D6E" w:rsidRPr="00040CF5">
        <w:rPr>
          <w:rFonts w:ascii="Times New Roman" w:hAnsi="Times New Roman" w:cs="Times New Roman"/>
        </w:rPr>
        <w:t>,</w:t>
      </w:r>
      <w:r w:rsidR="00D85CD7" w:rsidRPr="00040CF5">
        <w:rPr>
          <w:rFonts w:ascii="Times New Roman" w:hAnsi="Times New Roman" w:cs="Times New Roman"/>
        </w:rPr>
        <w:t xml:space="preserve"> </w:t>
      </w:r>
    </w:p>
    <w:p w14:paraId="3552778B" w14:textId="77777777" w:rsidR="00C00A1C" w:rsidRPr="00040CF5" w:rsidRDefault="00C00A1C" w:rsidP="002507FC">
      <w:pPr>
        <w:pStyle w:val="Default"/>
        <w:numPr>
          <w:ilvl w:val="0"/>
          <w:numId w:val="23"/>
        </w:numPr>
        <w:ind w:hanging="436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Język wykładowy – polski </w:t>
      </w:r>
    </w:p>
    <w:p w14:paraId="37C0D5A1" w14:textId="77777777" w:rsidR="00026D6E" w:rsidRPr="00040CF5" w:rsidRDefault="00026D6E" w:rsidP="002507FC">
      <w:pPr>
        <w:pStyle w:val="Akapitzlist"/>
        <w:numPr>
          <w:ilvl w:val="0"/>
          <w:numId w:val="23"/>
        </w:numPr>
        <w:ind w:hanging="436"/>
        <w:rPr>
          <w:rFonts w:ascii="Times New Roman" w:hAnsi="Times New Roman"/>
          <w:sz w:val="24"/>
          <w:szCs w:val="24"/>
        </w:rPr>
      </w:pPr>
      <w:r w:rsidRPr="00040CF5">
        <w:rPr>
          <w:rFonts w:ascii="Times New Roman" w:hAnsi="Times New Roman"/>
          <w:sz w:val="24"/>
          <w:szCs w:val="24"/>
        </w:rPr>
        <w:t>Zajęcia / przedmiot prowadzone zdalnie (e-learning) (tak [częściowo/w całości] / nie): nie</w:t>
      </w:r>
    </w:p>
    <w:p w14:paraId="7BD05BEC" w14:textId="77777777" w:rsidR="00026D6E" w:rsidRPr="00040CF5" w:rsidRDefault="00026D6E" w:rsidP="00D85CD7">
      <w:pPr>
        <w:pStyle w:val="Default"/>
        <w:ind w:left="284" w:hanging="284"/>
        <w:rPr>
          <w:rFonts w:ascii="Times New Roman" w:hAnsi="Times New Roman" w:cs="Times New Roman"/>
        </w:rPr>
      </w:pPr>
    </w:p>
    <w:p w14:paraId="03637628" w14:textId="77777777" w:rsidR="00C00A1C" w:rsidRPr="00040CF5" w:rsidRDefault="00C00A1C">
      <w:pPr>
        <w:pStyle w:val="Default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 </w:t>
      </w:r>
    </w:p>
    <w:p w14:paraId="19B8951B" w14:textId="77777777" w:rsidR="00C00A1C" w:rsidRPr="00040CF5" w:rsidRDefault="00C00A1C" w:rsidP="008B660B">
      <w:pPr>
        <w:pStyle w:val="Default"/>
        <w:rPr>
          <w:rFonts w:ascii="Times New Roman" w:hAnsi="Times New Roman" w:cs="Times New Roman"/>
          <w:b/>
        </w:rPr>
      </w:pPr>
      <w:r w:rsidRPr="00040CF5">
        <w:rPr>
          <w:rFonts w:ascii="Times New Roman" w:hAnsi="Times New Roman" w:cs="Times New Roman"/>
          <w:b/>
        </w:rPr>
        <w:t xml:space="preserve">II. Informacje szczegółowe </w:t>
      </w:r>
    </w:p>
    <w:p w14:paraId="593CE59A" w14:textId="77777777" w:rsidR="00C00A1C" w:rsidRPr="00040CF5" w:rsidRDefault="00C00A1C" w:rsidP="008B660B">
      <w:pPr>
        <w:pStyle w:val="Default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1. Cele </w:t>
      </w:r>
      <w:r w:rsidR="002B1AE3" w:rsidRPr="00040CF5">
        <w:rPr>
          <w:rFonts w:ascii="Times New Roman" w:hAnsi="Times New Roman" w:cs="Times New Roman"/>
        </w:rPr>
        <w:t>zajęć/ przedmiotu</w:t>
      </w:r>
      <w:r w:rsidR="008B660B" w:rsidRPr="00040CF5">
        <w:rPr>
          <w:rFonts w:ascii="Times New Roman" w:hAnsi="Times New Roman" w:cs="Times New Roman"/>
        </w:rPr>
        <w:t>:</w:t>
      </w:r>
      <w:r w:rsidRPr="00040CF5">
        <w:rPr>
          <w:rFonts w:ascii="Times New Roman" w:hAnsi="Times New Roman" w:cs="Times New Roman"/>
        </w:rPr>
        <w:t xml:space="preserve"> </w:t>
      </w:r>
    </w:p>
    <w:p w14:paraId="4DFF0F20" w14:textId="542DC27C" w:rsidR="00776F69" w:rsidRDefault="00276CF5" w:rsidP="00026D6E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76F69">
        <w:rPr>
          <w:rFonts w:ascii="Times New Roman" w:hAnsi="Times New Roman" w:cs="Times New Roman"/>
        </w:rPr>
        <w:t>ozyskanie</w:t>
      </w:r>
      <w:r>
        <w:rPr>
          <w:rFonts w:ascii="Times New Roman" w:hAnsi="Times New Roman" w:cs="Times New Roman"/>
        </w:rPr>
        <w:t xml:space="preserve">, </w:t>
      </w:r>
      <w:r w:rsidR="002855EC">
        <w:rPr>
          <w:rFonts w:ascii="Times New Roman" w:hAnsi="Times New Roman" w:cs="Times New Roman"/>
        </w:rPr>
        <w:t xml:space="preserve">uzupełnienie, </w:t>
      </w:r>
      <w:r>
        <w:rPr>
          <w:rFonts w:ascii="Times New Roman" w:hAnsi="Times New Roman" w:cs="Times New Roman"/>
        </w:rPr>
        <w:t xml:space="preserve">usystematyzowanie </w:t>
      </w:r>
      <w:r w:rsidR="00776F69">
        <w:rPr>
          <w:rFonts w:ascii="Times New Roman" w:hAnsi="Times New Roman" w:cs="Times New Roman"/>
        </w:rPr>
        <w:t>wiadomości o</w:t>
      </w:r>
      <w:r w:rsidR="00C00A1C" w:rsidRPr="00040CF5">
        <w:rPr>
          <w:rFonts w:ascii="Times New Roman" w:hAnsi="Times New Roman" w:cs="Times New Roman"/>
        </w:rPr>
        <w:t xml:space="preserve"> technologi</w:t>
      </w:r>
      <w:r w:rsidR="00776F69">
        <w:rPr>
          <w:rFonts w:ascii="Times New Roman" w:hAnsi="Times New Roman" w:cs="Times New Roman"/>
        </w:rPr>
        <w:t>ach</w:t>
      </w:r>
      <w:r w:rsidR="00C00A1C" w:rsidRPr="00040CF5">
        <w:rPr>
          <w:rFonts w:ascii="Times New Roman" w:hAnsi="Times New Roman" w:cs="Times New Roman"/>
        </w:rPr>
        <w:t xml:space="preserve"> informacyjnych</w:t>
      </w:r>
      <w:r w:rsidR="00776F69">
        <w:rPr>
          <w:rFonts w:ascii="Times New Roman" w:hAnsi="Times New Roman" w:cs="Times New Roman"/>
        </w:rPr>
        <w:t xml:space="preserve"> i </w:t>
      </w:r>
      <w:r w:rsidR="00C00A1C" w:rsidRPr="00040CF5">
        <w:rPr>
          <w:rFonts w:ascii="Times New Roman" w:hAnsi="Times New Roman" w:cs="Times New Roman"/>
        </w:rPr>
        <w:t>teorii komunikacj</w:t>
      </w:r>
      <w:r w:rsidR="00776F69">
        <w:rPr>
          <w:rFonts w:ascii="Times New Roman" w:hAnsi="Times New Roman" w:cs="Times New Roman"/>
        </w:rPr>
        <w:t>i</w:t>
      </w:r>
    </w:p>
    <w:p w14:paraId="3134E96E" w14:textId="197B6022" w:rsidR="004726E3" w:rsidRPr="00040CF5" w:rsidRDefault="00776F69" w:rsidP="00026D6E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poznanie i wykorzystanie </w:t>
      </w:r>
      <w:r w:rsidR="002855EC">
        <w:rPr>
          <w:rFonts w:ascii="Times New Roman" w:hAnsi="Times New Roman" w:cs="Times New Roman"/>
        </w:rPr>
        <w:t xml:space="preserve">aktualnie dostępnych </w:t>
      </w:r>
      <w:r w:rsidR="004726E3" w:rsidRPr="00040CF5">
        <w:rPr>
          <w:rFonts w:ascii="Times New Roman" w:hAnsi="Times New Roman" w:cs="Times New Roman"/>
        </w:rPr>
        <w:t>bibliotek</w:t>
      </w:r>
      <w:r>
        <w:rPr>
          <w:rFonts w:ascii="Times New Roman" w:hAnsi="Times New Roman" w:cs="Times New Roman"/>
        </w:rPr>
        <w:t xml:space="preserve"> </w:t>
      </w:r>
      <w:r w:rsidR="004726E3" w:rsidRPr="00040CF5">
        <w:rPr>
          <w:rFonts w:ascii="Times New Roman" w:hAnsi="Times New Roman" w:cs="Times New Roman"/>
        </w:rPr>
        <w:t>cyfrowy</w:t>
      </w:r>
      <w:r>
        <w:rPr>
          <w:rFonts w:ascii="Times New Roman" w:hAnsi="Times New Roman" w:cs="Times New Roman"/>
        </w:rPr>
        <w:t>ch</w:t>
      </w:r>
      <w:r w:rsidR="004726E3" w:rsidRPr="00040CF5">
        <w:rPr>
          <w:rFonts w:ascii="Times New Roman" w:hAnsi="Times New Roman" w:cs="Times New Roman"/>
        </w:rPr>
        <w:t>, repozytori</w:t>
      </w:r>
      <w:r>
        <w:rPr>
          <w:rFonts w:ascii="Times New Roman" w:hAnsi="Times New Roman" w:cs="Times New Roman"/>
        </w:rPr>
        <w:t>ów</w:t>
      </w:r>
      <w:r w:rsidR="004726E3" w:rsidRPr="00040CF5">
        <w:rPr>
          <w:rFonts w:ascii="Times New Roman" w:hAnsi="Times New Roman" w:cs="Times New Roman"/>
        </w:rPr>
        <w:t xml:space="preserve"> oraz innych </w:t>
      </w:r>
      <w:r w:rsidR="002855EC">
        <w:rPr>
          <w:rFonts w:ascii="Times New Roman" w:hAnsi="Times New Roman" w:cs="Times New Roman"/>
        </w:rPr>
        <w:t xml:space="preserve">cyfrowych źródeł </w:t>
      </w:r>
      <w:r w:rsidR="004726E3" w:rsidRPr="00040CF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przygotowanie </w:t>
      </w:r>
      <w:r w:rsidR="004726E3" w:rsidRPr="00040CF5">
        <w:rPr>
          <w:rFonts w:ascii="Times New Roman" w:hAnsi="Times New Roman" w:cs="Times New Roman"/>
        </w:rPr>
        <w:t xml:space="preserve">własnych prac naukowych </w:t>
      </w:r>
    </w:p>
    <w:p w14:paraId="55EBE36C" w14:textId="53610BFA" w:rsidR="00C00A1C" w:rsidRDefault="00776F69" w:rsidP="00026D6E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nabycie umiejętności </w:t>
      </w:r>
      <w:r w:rsidR="008B660B" w:rsidRPr="00040CF5">
        <w:rPr>
          <w:rFonts w:ascii="Times New Roman" w:hAnsi="Times New Roman" w:cs="Times New Roman"/>
        </w:rPr>
        <w:t>tworzenia aparatu naukowego</w:t>
      </w:r>
    </w:p>
    <w:p w14:paraId="0CAD5553" w14:textId="10A628F0" w:rsidR="00776F69" w:rsidRPr="00040CF5" w:rsidRDefault="00776F69" w:rsidP="00026D6E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poznanie i </w:t>
      </w:r>
      <w:r w:rsidR="00276CF5">
        <w:rPr>
          <w:rFonts w:ascii="Times New Roman" w:hAnsi="Times New Roman" w:cs="Times New Roman"/>
        </w:rPr>
        <w:t>zastosowanie</w:t>
      </w:r>
      <w:r>
        <w:rPr>
          <w:rFonts w:ascii="Times New Roman" w:hAnsi="Times New Roman" w:cs="Times New Roman"/>
        </w:rPr>
        <w:t xml:space="preserve"> </w:t>
      </w:r>
      <w:r w:rsidR="00276CF5">
        <w:rPr>
          <w:rFonts w:ascii="Times New Roman" w:hAnsi="Times New Roman" w:cs="Times New Roman"/>
        </w:rPr>
        <w:t xml:space="preserve">w praktyce </w:t>
      </w:r>
      <w:r>
        <w:rPr>
          <w:rFonts w:ascii="Times New Roman" w:hAnsi="Times New Roman" w:cs="Times New Roman"/>
        </w:rPr>
        <w:t xml:space="preserve">zasad opracowania redakcyjnego, składu </w:t>
      </w:r>
      <w:r w:rsidR="003D7692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formatowania </w:t>
      </w:r>
      <w:r w:rsidR="00C72BC4">
        <w:rPr>
          <w:rFonts w:ascii="Times New Roman" w:hAnsi="Times New Roman" w:cs="Times New Roman"/>
        </w:rPr>
        <w:t xml:space="preserve">tekstowo-graficznych </w:t>
      </w:r>
      <w:r w:rsidR="003D7692">
        <w:rPr>
          <w:rFonts w:ascii="Times New Roman" w:hAnsi="Times New Roman" w:cs="Times New Roman"/>
        </w:rPr>
        <w:t>publikacji naukowych</w:t>
      </w:r>
    </w:p>
    <w:p w14:paraId="5580847E" w14:textId="7A6F4C65" w:rsidR="004726E3" w:rsidRPr="00040CF5" w:rsidRDefault="004726E3" w:rsidP="004726E3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opanowanie na poziomie zaawansowanym </w:t>
      </w:r>
      <w:r w:rsidR="00C00A1C" w:rsidRPr="00040CF5">
        <w:rPr>
          <w:rFonts w:ascii="Times New Roman" w:hAnsi="Times New Roman" w:cs="Times New Roman"/>
        </w:rPr>
        <w:t xml:space="preserve">umiejętności posługiwania się wybranymi aplikacjami komputerowymi </w:t>
      </w:r>
      <w:r w:rsidRPr="00040CF5">
        <w:rPr>
          <w:rFonts w:ascii="Times New Roman" w:hAnsi="Times New Roman" w:cs="Times New Roman"/>
        </w:rPr>
        <w:t>do edycji tekstu</w:t>
      </w:r>
      <w:r w:rsidR="006C7524">
        <w:rPr>
          <w:rFonts w:ascii="Times New Roman" w:hAnsi="Times New Roman" w:cs="Times New Roman"/>
        </w:rPr>
        <w:t>.</w:t>
      </w:r>
    </w:p>
    <w:p w14:paraId="2DAE8A58" w14:textId="77777777" w:rsidR="00C00A1C" w:rsidRPr="00040CF5" w:rsidRDefault="00C00A1C">
      <w:pPr>
        <w:pStyle w:val="Default"/>
        <w:rPr>
          <w:rFonts w:ascii="Times New Roman" w:hAnsi="Times New Roman" w:cs="Times New Roman"/>
        </w:rPr>
      </w:pPr>
    </w:p>
    <w:p w14:paraId="1BFE0FF0" w14:textId="77777777" w:rsidR="00C00A1C" w:rsidRPr="00040CF5" w:rsidRDefault="00C00A1C" w:rsidP="006C7524">
      <w:pPr>
        <w:pStyle w:val="Default"/>
        <w:ind w:left="284" w:hanging="284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2. Wymagania wstępne w zakresie wiedzy, umiejętności oraz kompetencji społecznych (jeśli obowiązują) </w:t>
      </w:r>
    </w:p>
    <w:p w14:paraId="7CB625FA" w14:textId="57DC0DB5" w:rsidR="00C00A1C" w:rsidRPr="00040CF5" w:rsidRDefault="006C7524" w:rsidP="002B1AE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Kompetencje informatyczne na poziomie podstawy programowej średniej szkoły ogólnokształcącej; wiedza i umiejętności </w:t>
      </w:r>
      <w:r w:rsidR="00E32B55">
        <w:rPr>
          <w:rFonts w:ascii="Times New Roman" w:hAnsi="Times New Roman" w:cs="Times New Roman"/>
        </w:rPr>
        <w:t xml:space="preserve">warsztatowe </w:t>
      </w:r>
      <w:r w:rsidR="00C50179" w:rsidRPr="00040CF5">
        <w:rPr>
          <w:rFonts w:ascii="Times New Roman" w:hAnsi="Times New Roman" w:cs="Times New Roman"/>
        </w:rPr>
        <w:t>nabyt</w:t>
      </w:r>
      <w:r>
        <w:rPr>
          <w:rFonts w:ascii="Times New Roman" w:hAnsi="Times New Roman" w:cs="Times New Roman"/>
        </w:rPr>
        <w:t>e w podczas przygotowani</w:t>
      </w:r>
      <w:r w:rsidR="00E32B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pracy licencjackiej.</w:t>
      </w:r>
      <w:r w:rsidR="00C00A1C" w:rsidRPr="00040CF5">
        <w:rPr>
          <w:rFonts w:ascii="Times New Roman" w:hAnsi="Times New Roman" w:cs="Times New Roman"/>
        </w:rPr>
        <w:t xml:space="preserve"> </w:t>
      </w:r>
    </w:p>
    <w:p w14:paraId="72DBE612" w14:textId="77777777" w:rsidR="00C00A1C" w:rsidRPr="00040CF5" w:rsidRDefault="00C00A1C">
      <w:pPr>
        <w:pStyle w:val="Default"/>
        <w:rPr>
          <w:rFonts w:ascii="Times New Roman" w:hAnsi="Times New Roman" w:cs="Times New Roman"/>
        </w:rPr>
      </w:pPr>
      <w:r w:rsidRPr="00040CF5">
        <w:rPr>
          <w:rFonts w:ascii="Times New Roman" w:hAnsi="Times New Roman" w:cs="Times New Roman"/>
        </w:rPr>
        <w:t xml:space="preserve"> </w:t>
      </w:r>
    </w:p>
    <w:p w14:paraId="79164349" w14:textId="6763C213" w:rsidR="00C00A1C" w:rsidRPr="00040CF5" w:rsidRDefault="005572D7" w:rsidP="008B660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00A1C" w:rsidRPr="00040CF5">
        <w:rPr>
          <w:rFonts w:ascii="Times New Roman" w:hAnsi="Times New Roman" w:cs="Times New Roman"/>
        </w:rPr>
        <w:lastRenderedPageBreak/>
        <w:t xml:space="preserve">3. Efekty uczenia się (EU) dla zajęć i odniesienie do efektów uczenia się (EK) dla kierunku studiów:  </w:t>
      </w:r>
    </w:p>
    <w:p w14:paraId="6620465F" w14:textId="77777777" w:rsidR="00C00A1C" w:rsidRPr="00040CF5" w:rsidRDefault="00C00A1C">
      <w:pPr>
        <w:pStyle w:val="Default"/>
        <w:rPr>
          <w:rFonts w:ascii="Times New Roman" w:hAnsi="Times New Roman" w:cs="Times New Roman"/>
        </w:rPr>
      </w:pPr>
    </w:p>
    <w:tbl>
      <w:tblPr>
        <w:tblW w:w="9072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5286"/>
        <w:gridCol w:w="1794"/>
      </w:tblGrid>
      <w:tr w:rsidR="0023773F" w14:paraId="46185A54" w14:textId="77777777" w:rsidTr="0048734D">
        <w:trPr>
          <w:trHeight w:val="564"/>
        </w:trPr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89847" w14:textId="77777777" w:rsidR="0023773F" w:rsidRPr="00040CF5" w:rsidRDefault="0023773F" w:rsidP="005442C9">
            <w:pPr>
              <w:pStyle w:val="Akapitzlist"/>
              <w:ind w:left="0"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/>
                <w:bCs/>
                <w:sz w:val="24"/>
                <w:szCs w:val="24"/>
              </w:rPr>
              <w:t>Symbol EU dla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CF5">
              <w:rPr>
                <w:rFonts w:ascii="Times New Roman" w:hAnsi="Times New Roman"/>
                <w:b/>
                <w:sz w:val="24"/>
                <w:szCs w:val="24"/>
              </w:rPr>
              <w:t>zajęć/przedmiotu</w:t>
            </w:r>
          </w:p>
        </w:tc>
        <w:tc>
          <w:tcPr>
            <w:tcW w:w="52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AF075" w14:textId="1E3AD494" w:rsidR="0023773F" w:rsidRPr="00040CF5" w:rsidRDefault="0023773F" w:rsidP="005442C9">
            <w:pPr>
              <w:pStyle w:val="Akapitzli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/>
                <w:bCs/>
                <w:sz w:val="24"/>
                <w:szCs w:val="24"/>
              </w:rPr>
              <w:t>Po zakończeniu zajęć i potwierdzeniu osiągnięcia EU student/ka:</w:t>
            </w:r>
            <w:r w:rsidRPr="00040C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7774B" w14:textId="77777777" w:rsidR="0023773F" w:rsidRPr="00040CF5" w:rsidRDefault="0023773F" w:rsidP="005442C9">
            <w:pPr>
              <w:pStyle w:val="Akapitzlist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/>
                <w:bCs/>
                <w:sz w:val="24"/>
                <w:szCs w:val="24"/>
              </w:rPr>
              <w:t>Symbole EK dla kierunku studiów</w:t>
            </w:r>
          </w:p>
        </w:tc>
      </w:tr>
      <w:tr w:rsidR="0023773F" w14:paraId="573D7D62" w14:textId="77777777" w:rsidTr="0048734D">
        <w:trPr>
          <w:trHeight w:val="305"/>
        </w:trPr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E1971" w14:textId="277E2C72" w:rsidR="0023773F" w:rsidRDefault="00237944" w:rsidP="0054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A65D23">
              <w:rPr>
                <w:rFonts w:ascii="Times New Roman" w:hAnsi="Times New Roman"/>
                <w:sz w:val="24"/>
                <w:szCs w:val="24"/>
              </w:rPr>
              <w:t>_01</w:t>
            </w:r>
          </w:p>
        </w:tc>
        <w:tc>
          <w:tcPr>
            <w:tcW w:w="52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2BE1E" w14:textId="5C32F741" w:rsidR="0023773F" w:rsidRDefault="0048734D" w:rsidP="005442C9">
            <w:pPr>
              <w:pStyle w:val="NormalnyWeb"/>
              <w:spacing w:before="0" w:beforeAutospacing="0" w:after="0" w:afterAutospacing="0"/>
            </w:pPr>
            <w:r>
              <w:t>r</w:t>
            </w:r>
            <w:r w:rsidR="00A65D23">
              <w:t>ozpozna</w:t>
            </w:r>
            <w:r>
              <w:t>je</w:t>
            </w:r>
            <w:r w:rsidR="00A65D23">
              <w:t>, prawidłowo stos</w:t>
            </w:r>
            <w:r>
              <w:t xml:space="preserve">uje </w:t>
            </w:r>
            <w:r w:rsidR="00A65D23">
              <w:t xml:space="preserve">oraz </w:t>
            </w:r>
            <w:r>
              <w:t xml:space="preserve">potrafi </w:t>
            </w:r>
            <w:r w:rsidR="00A65D23">
              <w:t>powiązać z naukami humanistycznymi terminologię z zakresu technologii informacyjnych i teorii komunikacji</w:t>
            </w:r>
            <w:r w:rsidR="00154BC6">
              <w:t>; zna i stosuje wybrane aplikacje online oraz instalowane stacjonarnie</w:t>
            </w:r>
          </w:p>
        </w:tc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47C55" w14:textId="77777777" w:rsidR="00A65D23" w:rsidRDefault="00A65D23" w:rsidP="005442C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K_W01, K_W05, K_W06,  K_W17 </w:t>
            </w:r>
          </w:p>
          <w:p w14:paraId="1B0CDB15" w14:textId="1EA922FE" w:rsidR="0023773F" w:rsidRPr="005442C9" w:rsidRDefault="00A65D23" w:rsidP="005442C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K_K06 </w:t>
            </w:r>
          </w:p>
        </w:tc>
      </w:tr>
      <w:tr w:rsidR="00200E92" w14:paraId="01AAF669" w14:textId="77777777" w:rsidTr="0048734D">
        <w:trPr>
          <w:trHeight w:val="305"/>
        </w:trPr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000C0" w14:textId="340536C4" w:rsidR="00200E92" w:rsidRDefault="00200E92" w:rsidP="0054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237944">
              <w:rPr>
                <w:rFonts w:ascii="Times New Roman" w:hAnsi="Times New Roman"/>
                <w:sz w:val="24"/>
                <w:szCs w:val="24"/>
              </w:rPr>
              <w:t>WNE</w:t>
            </w:r>
            <w:r>
              <w:rPr>
                <w:rFonts w:ascii="Times New Roman" w:hAnsi="Times New Roman"/>
                <w:sz w:val="24"/>
                <w:szCs w:val="24"/>
              </w:rPr>
              <w:t>_0</w:t>
            </w:r>
            <w:r w:rsidR="008D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9B206" w14:textId="0529AED6" w:rsidR="00200E92" w:rsidRDefault="0048734D" w:rsidP="005442C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 k</w:t>
            </w:r>
            <w:r w:rsidR="00200E92">
              <w:rPr>
                <w:rFonts w:ascii="Times New Roman" w:hAnsi="Times New Roman" w:cs="Times New Roman"/>
              </w:rPr>
              <w:t xml:space="preserve">orzystać z wyszukiwarek internetowych w zakresie nauk humanistycznych. </w:t>
            </w:r>
          </w:p>
        </w:tc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F55CA" w14:textId="77777777" w:rsidR="00200E92" w:rsidRDefault="00200E92" w:rsidP="005442C9">
            <w:pPr>
              <w:pStyle w:val="NormalnyWeb"/>
              <w:spacing w:before="0" w:beforeAutospacing="0" w:after="0" w:afterAutospacing="0"/>
            </w:pPr>
            <w:r>
              <w:t>K_U04, K_U05, K_U06, K_U07, K_U15, K_U16, K_U17, K_U21</w:t>
            </w:r>
          </w:p>
        </w:tc>
      </w:tr>
      <w:tr w:rsidR="00200E92" w14:paraId="64CAAF31" w14:textId="77777777" w:rsidTr="0048734D">
        <w:trPr>
          <w:trHeight w:val="305"/>
        </w:trPr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BCD53" w14:textId="529DF9AD" w:rsidR="00200E92" w:rsidRDefault="00200E92" w:rsidP="0054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237944">
              <w:rPr>
                <w:rFonts w:ascii="Times New Roman" w:hAnsi="Times New Roman"/>
                <w:sz w:val="24"/>
                <w:szCs w:val="24"/>
              </w:rPr>
              <w:t>WNE</w:t>
            </w:r>
            <w:r>
              <w:rPr>
                <w:rFonts w:ascii="Times New Roman" w:hAnsi="Times New Roman"/>
                <w:sz w:val="24"/>
                <w:szCs w:val="24"/>
              </w:rPr>
              <w:t>_0</w:t>
            </w:r>
            <w:r w:rsidR="008D75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09EF4" w14:textId="0F374FC9" w:rsidR="00200E92" w:rsidRDefault="0048734D" w:rsidP="005442C9">
            <w:pPr>
              <w:pStyle w:val="NormalnyWeb"/>
              <w:spacing w:before="0" w:beforeAutospacing="0" w:after="0" w:afterAutospacing="0"/>
            </w:pPr>
            <w:r>
              <w:t>umie k</w:t>
            </w:r>
            <w:r w:rsidR="00200E92">
              <w:t>orzystać z bibliotek cyfrowych oraz cyfrowych narzędzi dystrybucji informacji naukowej w zakresie nauk humanistycznych.</w:t>
            </w:r>
          </w:p>
        </w:tc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ED128" w14:textId="77777777" w:rsidR="00200E92" w:rsidRDefault="00200E92" w:rsidP="005442C9">
            <w:pPr>
              <w:pStyle w:val="NormalnyWeb"/>
              <w:spacing w:before="0" w:beforeAutospacing="0" w:after="0" w:afterAutospacing="0"/>
            </w:pPr>
            <w:r>
              <w:t>K_U04, K_U05, K_U06, K_U07, K_U15, K_U16, K_U17, K_U21</w:t>
            </w:r>
          </w:p>
        </w:tc>
      </w:tr>
      <w:tr w:rsidR="00200E92" w14:paraId="255B15A6" w14:textId="77777777" w:rsidTr="0048734D">
        <w:trPr>
          <w:trHeight w:val="1325"/>
        </w:trPr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FC577" w14:textId="4FF902D6" w:rsidR="00200E92" w:rsidRDefault="00F26C03" w:rsidP="0054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200E92">
              <w:rPr>
                <w:rFonts w:ascii="Times New Roman" w:hAnsi="Times New Roman"/>
                <w:sz w:val="24"/>
                <w:szCs w:val="24"/>
              </w:rPr>
              <w:t>_0</w:t>
            </w:r>
            <w:r w:rsidR="008D75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737D4" w14:textId="74F586F6" w:rsidR="00200E92" w:rsidRDefault="0048734D" w:rsidP="005442C9">
            <w:pPr>
              <w:pStyle w:val="NormalnyWeb"/>
              <w:spacing w:before="0" w:beforeAutospacing="0" w:after="0" w:afterAutospacing="0"/>
            </w:pPr>
            <w:r>
              <w:t>potrafi</w:t>
            </w:r>
            <w:r w:rsidR="007C4156">
              <w:t xml:space="preserve"> w</w:t>
            </w:r>
            <w:r w:rsidR="00A420F0">
              <w:t xml:space="preserve">yszukać w Internecie </w:t>
            </w:r>
            <w:r w:rsidR="007C4156">
              <w:t>wskazówki bibliograficzne i materiały pełnotekstowe</w:t>
            </w:r>
            <w:r w:rsidR="008D7565">
              <w:t xml:space="preserve"> </w:t>
            </w:r>
            <w:r w:rsidR="00CD4179">
              <w:t>oraz</w:t>
            </w:r>
            <w:r w:rsidR="008D7565">
              <w:t xml:space="preserve"> ikonograficzne</w:t>
            </w:r>
            <w:r w:rsidR="007C4156">
              <w:t xml:space="preserve"> </w:t>
            </w:r>
            <w:r w:rsidR="00A420F0">
              <w:t xml:space="preserve">niezbędne do </w:t>
            </w:r>
            <w:r w:rsidR="007C4156">
              <w:t>na</w:t>
            </w:r>
            <w:r w:rsidR="00A420F0">
              <w:t>pisania prac</w:t>
            </w:r>
            <w:r w:rsidR="008D7565">
              <w:t>y</w:t>
            </w:r>
            <w:r w:rsidR="00A420F0">
              <w:t xml:space="preserve"> zaliczeniowej, rocznej</w:t>
            </w:r>
            <w:r w:rsidR="007C4156">
              <w:t xml:space="preserve"> i/ lub</w:t>
            </w:r>
            <w:r w:rsidR="00A420F0">
              <w:t xml:space="preserve"> </w:t>
            </w:r>
            <w:r w:rsidR="004F69A7">
              <w:t>magisterskiej</w:t>
            </w:r>
            <w:r w:rsidR="007C4156">
              <w:t xml:space="preserve"> oraz prawidłowo, z poszanowaniem prawa autorskiego, wykorzystać je do tworzenia </w:t>
            </w:r>
            <w:r w:rsidR="004F69A7">
              <w:t>własnej dysertacji</w:t>
            </w:r>
            <w:r w:rsidR="007C4156">
              <w:t xml:space="preserve">  </w:t>
            </w:r>
          </w:p>
        </w:tc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FA509" w14:textId="77777777" w:rsidR="00200E92" w:rsidRDefault="00200E92" w:rsidP="005442C9">
            <w:pPr>
              <w:pStyle w:val="NormalnyWeb"/>
              <w:spacing w:before="0" w:beforeAutospacing="0" w:after="0" w:afterAutospacing="0"/>
            </w:pPr>
            <w:r>
              <w:t>K_U15, K_U16, K_U17, K_U21</w:t>
            </w:r>
          </w:p>
        </w:tc>
      </w:tr>
      <w:tr w:rsidR="00200E92" w14:paraId="733081FB" w14:textId="77777777" w:rsidTr="0048734D">
        <w:trPr>
          <w:trHeight w:val="305"/>
        </w:trPr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A50CE" w14:textId="592D6017" w:rsidR="00200E92" w:rsidRDefault="00200E92" w:rsidP="0054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237944">
              <w:rPr>
                <w:rFonts w:ascii="Times New Roman" w:hAnsi="Times New Roman"/>
                <w:sz w:val="24"/>
                <w:szCs w:val="24"/>
              </w:rPr>
              <w:t>WNE</w:t>
            </w:r>
            <w:r>
              <w:rPr>
                <w:rFonts w:ascii="Times New Roman" w:hAnsi="Times New Roman"/>
                <w:sz w:val="24"/>
                <w:szCs w:val="24"/>
              </w:rPr>
              <w:t>_0</w:t>
            </w:r>
            <w:r w:rsidR="008D75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ABDF6" w14:textId="033AC7E3" w:rsidR="00200E92" w:rsidRDefault="0048734D" w:rsidP="005442C9">
            <w:pPr>
              <w:pStyle w:val="NormalnyWeb"/>
              <w:spacing w:before="0" w:beforeAutospacing="0" w:after="0" w:afterAutospacing="0"/>
            </w:pPr>
            <w:r>
              <w:t>potrafi t</w:t>
            </w:r>
            <w:r w:rsidR="00200E92">
              <w:t xml:space="preserve">worzyć, edytować i redagować </w:t>
            </w:r>
            <w:r w:rsidR="008D7565">
              <w:t xml:space="preserve">złożone dokumenty </w:t>
            </w:r>
            <w:r w:rsidR="00200E92">
              <w:t>tekstowe</w:t>
            </w:r>
            <w:r w:rsidR="00D0393B">
              <w:t xml:space="preserve"> i tekstowo-graficzne</w:t>
            </w:r>
            <w:r w:rsidR="00200E92">
              <w:t xml:space="preserve"> </w:t>
            </w:r>
          </w:p>
        </w:tc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1AF56" w14:textId="6EE9E954" w:rsidR="00200E92" w:rsidRDefault="00200E92" w:rsidP="005442C9">
            <w:pPr>
              <w:pStyle w:val="NormalnyWeb"/>
              <w:spacing w:before="0" w:beforeAutospacing="0" w:after="0" w:afterAutospacing="0"/>
            </w:pPr>
            <w:r>
              <w:t xml:space="preserve">K_U15, K_U16, K_U17 </w:t>
            </w:r>
          </w:p>
        </w:tc>
      </w:tr>
    </w:tbl>
    <w:p w14:paraId="2322BBB6" w14:textId="77777777" w:rsidR="00C00A1C" w:rsidRPr="00040CF5" w:rsidRDefault="00C00A1C">
      <w:pPr>
        <w:pStyle w:val="Default"/>
        <w:rPr>
          <w:rFonts w:ascii="Times New Roman" w:hAnsi="Times New Roman" w:cs="Times New Roman"/>
          <w:color w:val="auto"/>
        </w:rPr>
      </w:pPr>
    </w:p>
    <w:p w14:paraId="0687EB72" w14:textId="6F2D155A" w:rsidR="00C00A1C" w:rsidRPr="00040CF5" w:rsidRDefault="00C00A1C" w:rsidP="00200E92">
      <w:pPr>
        <w:pStyle w:val="Default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color w:val="auto"/>
        </w:rPr>
        <w:t xml:space="preserve">4. Treści programowe zapewniające uzyskanie efektów uczenia się (EU) z odniesieniem do odpowiednich efektów uczenia się (EU) dla zajęć/przedmiotu: </w:t>
      </w:r>
      <w:r w:rsidR="006C7524">
        <w:rPr>
          <w:rFonts w:ascii="Times New Roman" w:hAnsi="Times New Roman" w:cs="Times New Roman"/>
          <w:b/>
        </w:rPr>
        <w:t>Informatyczny wymiar nauki i edytorstwa</w:t>
      </w:r>
    </w:p>
    <w:p w14:paraId="27601BFA" w14:textId="77777777" w:rsidR="00200E92" w:rsidRPr="00040CF5" w:rsidRDefault="00200E92" w:rsidP="00200E92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9072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1"/>
        <w:gridCol w:w="1991"/>
      </w:tblGrid>
      <w:tr w:rsidR="00200E92" w14:paraId="3EBE52D0" w14:textId="77777777" w:rsidTr="004F69A7">
        <w:trPr>
          <w:trHeight w:val="651"/>
        </w:trPr>
        <w:tc>
          <w:tcPr>
            <w:tcW w:w="7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E1C10" w14:textId="77777777" w:rsidR="00200E92" w:rsidRPr="00040CF5" w:rsidRDefault="00200E92" w:rsidP="005442C9">
            <w:pPr>
              <w:pStyle w:val="Akapitzlis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/>
                <w:sz w:val="24"/>
                <w:szCs w:val="24"/>
              </w:rPr>
              <w:t>Treści programowe dla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CF5">
              <w:rPr>
                <w:rFonts w:ascii="Times New Roman" w:hAnsi="Times New Roman"/>
                <w:b/>
                <w:sz w:val="24"/>
                <w:szCs w:val="24"/>
              </w:rPr>
              <w:t>zajęć/przedmiotu:</w:t>
            </w:r>
          </w:p>
        </w:tc>
        <w:tc>
          <w:tcPr>
            <w:tcW w:w="19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76E45" w14:textId="77777777" w:rsidR="00200E92" w:rsidRPr="00040CF5" w:rsidRDefault="00200E92" w:rsidP="005442C9">
            <w:pPr>
              <w:pStyle w:val="Akapitzli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/>
                <w:bCs/>
                <w:sz w:val="24"/>
                <w:szCs w:val="24"/>
              </w:rPr>
              <w:t>Symbol EU dla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CF5">
              <w:rPr>
                <w:rFonts w:ascii="Times New Roman" w:hAnsi="Times New Roman"/>
                <w:b/>
                <w:sz w:val="24"/>
                <w:szCs w:val="24"/>
              </w:rPr>
              <w:t>zajęć/przedmiotu</w:t>
            </w:r>
          </w:p>
        </w:tc>
      </w:tr>
      <w:tr w:rsidR="00200E92" w14:paraId="0A773ED9" w14:textId="77777777" w:rsidTr="004F69A7">
        <w:trPr>
          <w:trHeight w:val="452"/>
        </w:trPr>
        <w:tc>
          <w:tcPr>
            <w:tcW w:w="7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BD83F" w14:textId="420C152A" w:rsidR="00200E92" w:rsidRPr="00040CF5" w:rsidRDefault="00667295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 w:rsidR="00200E92" w:rsidRPr="00040CF5">
              <w:rPr>
                <w:rFonts w:ascii="Times New Roman" w:hAnsi="Times New Roman"/>
                <w:iCs/>
                <w:sz w:val="24"/>
                <w:szCs w:val="24"/>
              </w:rPr>
              <w:t>echnologie informacyjne</w:t>
            </w:r>
            <w:r w:rsidR="00200E92" w:rsidRPr="00040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0E92" w:rsidRPr="00040CF5">
              <w:rPr>
                <w:rFonts w:ascii="Times New Roman" w:hAnsi="Times New Roman"/>
                <w:iCs/>
                <w:sz w:val="24"/>
                <w:szCs w:val="24"/>
              </w:rPr>
              <w:t>teoria komunikacji</w:t>
            </w:r>
            <w:r w:rsidR="00200E92" w:rsidRPr="00040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2008">
              <w:rPr>
                <w:rFonts w:ascii="Times New Roman" w:hAnsi="Times New Roman"/>
                <w:iCs/>
                <w:sz w:val="24"/>
                <w:szCs w:val="24"/>
              </w:rPr>
              <w:t>sieci i aplikacje komputerowe</w:t>
            </w:r>
          </w:p>
        </w:tc>
        <w:tc>
          <w:tcPr>
            <w:tcW w:w="19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1F999" w14:textId="77777777" w:rsidR="00200E92" w:rsidRDefault="009D28BC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443DC1" w:rsidRPr="00040CF5">
              <w:rPr>
                <w:rFonts w:ascii="Times New Roman" w:hAnsi="Times New Roman"/>
                <w:sz w:val="24"/>
                <w:szCs w:val="24"/>
              </w:rPr>
              <w:t>_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0</w:t>
            </w:r>
            <w:r w:rsidR="00443DC1" w:rsidRPr="00040CF5">
              <w:rPr>
                <w:rFonts w:ascii="Times New Roman" w:hAnsi="Times New Roman"/>
                <w:sz w:val="24"/>
                <w:szCs w:val="24"/>
              </w:rPr>
              <w:t>1</w:t>
            </w:r>
            <w:r w:rsidR="00CC0A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23A4D4" w14:textId="498B9158" w:rsidR="00CC0ACE" w:rsidRPr="00040CF5" w:rsidRDefault="00CC0ACE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IWNE_02</w:t>
            </w:r>
          </w:p>
        </w:tc>
      </w:tr>
      <w:tr w:rsidR="00200E92" w14:paraId="56B5DC36" w14:textId="77777777" w:rsidTr="004F69A7">
        <w:trPr>
          <w:trHeight w:val="315"/>
        </w:trPr>
        <w:tc>
          <w:tcPr>
            <w:tcW w:w="7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2B89E" w14:textId="30B64DBD" w:rsidR="00200E92" w:rsidRPr="00040CF5" w:rsidRDefault="00443DC1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sz w:val="24"/>
                <w:szCs w:val="24"/>
              </w:rPr>
              <w:t>Biblioteki</w:t>
            </w:r>
            <w:r w:rsidR="00A420F0" w:rsidRPr="00040CF5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 xml:space="preserve"> repozytoria cyfrowe</w:t>
            </w:r>
            <w:r w:rsidR="00442008">
              <w:rPr>
                <w:rFonts w:ascii="Times New Roman" w:hAnsi="Times New Roman"/>
                <w:sz w:val="24"/>
                <w:szCs w:val="24"/>
              </w:rPr>
              <w:t>, e</w:t>
            </w:r>
            <w:r w:rsidR="00442008" w:rsidRPr="00040CF5">
              <w:rPr>
                <w:rFonts w:ascii="Times New Roman" w:hAnsi="Times New Roman"/>
                <w:sz w:val="24"/>
                <w:szCs w:val="24"/>
              </w:rPr>
              <w:t>-czasopisma, platformy czasopism</w:t>
            </w:r>
          </w:p>
        </w:tc>
        <w:tc>
          <w:tcPr>
            <w:tcW w:w="19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CBFC5" w14:textId="2685CD03" w:rsidR="009D28BC" w:rsidRDefault="009D28BC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443DC1" w:rsidRPr="00040CF5">
              <w:rPr>
                <w:rFonts w:ascii="Times New Roman" w:hAnsi="Times New Roman"/>
                <w:sz w:val="24"/>
                <w:szCs w:val="24"/>
              </w:rPr>
              <w:t>_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0</w:t>
            </w:r>
            <w:r w:rsidR="00443DC1" w:rsidRPr="00040CF5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443DC1" w:rsidRPr="00040CF5">
              <w:rPr>
                <w:rFonts w:ascii="Times New Roman" w:hAnsi="Times New Roman"/>
                <w:sz w:val="24"/>
                <w:szCs w:val="24"/>
              </w:rPr>
              <w:t>_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0</w:t>
            </w:r>
            <w:r w:rsidR="00443DC1" w:rsidRPr="00040CF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IWNE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>_0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613833" w14:textId="4E9B7439" w:rsidR="00200E92" w:rsidRPr="00040CF5" w:rsidRDefault="009D28BC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>_0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20F0" w14:paraId="2FEE4B41" w14:textId="77777777" w:rsidTr="00CC0ACE">
        <w:trPr>
          <w:trHeight w:val="1212"/>
        </w:trPr>
        <w:tc>
          <w:tcPr>
            <w:tcW w:w="7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DDBBC" w14:textId="5ED3DD20" w:rsidR="00A420F0" w:rsidRPr="00040CF5" w:rsidRDefault="00442008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 xml:space="preserve">azy danych, </w:t>
            </w:r>
            <w:r w:rsidR="00A420F0" w:rsidRPr="00040CF5">
              <w:rPr>
                <w:rFonts w:ascii="Times New Roman" w:hAnsi="Times New Roman"/>
                <w:sz w:val="24"/>
                <w:szCs w:val="24"/>
              </w:rPr>
              <w:t>bazy wiedzy</w:t>
            </w:r>
          </w:p>
        </w:tc>
        <w:tc>
          <w:tcPr>
            <w:tcW w:w="19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D22A9" w14:textId="77777777" w:rsidR="009D28BC" w:rsidRDefault="009D28BC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A420F0" w:rsidRPr="00040CF5">
              <w:rPr>
                <w:rFonts w:ascii="Times New Roman" w:hAnsi="Times New Roman"/>
                <w:sz w:val="24"/>
                <w:szCs w:val="24"/>
              </w:rPr>
              <w:t>_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0</w:t>
            </w:r>
            <w:r w:rsidR="00A420F0" w:rsidRPr="00040CF5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A420F0" w:rsidRPr="00040CF5">
              <w:rPr>
                <w:rFonts w:ascii="Times New Roman" w:hAnsi="Times New Roman"/>
                <w:sz w:val="24"/>
                <w:szCs w:val="24"/>
              </w:rPr>
              <w:t>_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0</w:t>
            </w:r>
            <w:r w:rsidR="00A420F0" w:rsidRPr="00040CF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09738627" w14:textId="01059B60" w:rsidR="00A420F0" w:rsidRPr="00040CF5" w:rsidRDefault="009D28BC" w:rsidP="005442C9">
            <w:pPr>
              <w:pStyle w:val="Akapitzli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>_0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A420F0" w:rsidRPr="0004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8BC">
              <w:rPr>
                <w:rFonts w:ascii="Times New Roman" w:hAnsi="Times New Roman"/>
                <w:sz w:val="24"/>
                <w:szCs w:val="24"/>
              </w:rPr>
              <w:t>IWNE_0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20F0" w:rsidRPr="009D28B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00E92" w14:paraId="28E9E37A" w14:textId="77777777" w:rsidTr="004F69A7">
        <w:trPr>
          <w:trHeight w:val="397"/>
        </w:trPr>
        <w:tc>
          <w:tcPr>
            <w:tcW w:w="7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9C238" w14:textId="06BB7223" w:rsidR="00200E92" w:rsidRPr="00040CF5" w:rsidRDefault="007A7D42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sz w:val="24"/>
                <w:szCs w:val="24"/>
              </w:rPr>
              <w:t>Kompozycja edytorska tekstu głównego</w:t>
            </w:r>
            <w:r w:rsidR="00CC0ACE">
              <w:rPr>
                <w:rFonts w:ascii="Times New Roman" w:hAnsi="Times New Roman"/>
                <w:sz w:val="24"/>
                <w:szCs w:val="24"/>
              </w:rPr>
              <w:t xml:space="preserve"> (wraz z aparatem krytycznym)</w:t>
            </w:r>
          </w:p>
        </w:tc>
        <w:tc>
          <w:tcPr>
            <w:tcW w:w="19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CD4BB" w14:textId="5EDDA6C6" w:rsidR="00200E92" w:rsidRPr="00040CF5" w:rsidRDefault="00CC0ACE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IWNE_04, </w:t>
            </w:r>
            <w:r w:rsidR="009D28BC">
              <w:rPr>
                <w:rFonts w:ascii="Times New Roman" w:hAnsi="Times New Roman"/>
                <w:sz w:val="24"/>
                <w:szCs w:val="24"/>
              </w:rPr>
              <w:t>IWNE</w:t>
            </w:r>
            <w:r w:rsidR="007A7D42" w:rsidRPr="00040CF5">
              <w:rPr>
                <w:rFonts w:ascii="Times New Roman" w:hAnsi="Times New Roman"/>
                <w:sz w:val="24"/>
                <w:szCs w:val="24"/>
              </w:rPr>
              <w:t>_</w:t>
            </w:r>
            <w:r w:rsidR="008D7565" w:rsidRPr="00040C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200E92" w14:paraId="53B21DA8" w14:textId="77777777" w:rsidTr="004F69A7">
        <w:trPr>
          <w:trHeight w:val="397"/>
        </w:trPr>
        <w:tc>
          <w:tcPr>
            <w:tcW w:w="7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8751F" w14:textId="77777777" w:rsidR="00200E92" w:rsidRPr="00040CF5" w:rsidRDefault="007A7D42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sz w:val="24"/>
                <w:szCs w:val="24"/>
              </w:rPr>
              <w:t>Materiały uzupełniające tekst główny (tabele, wykresy, materiał ikonograficzny).</w:t>
            </w:r>
          </w:p>
        </w:tc>
        <w:tc>
          <w:tcPr>
            <w:tcW w:w="19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1E9C6" w14:textId="1982D9F4" w:rsidR="00200E92" w:rsidRPr="00040CF5" w:rsidRDefault="009D28BC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8D7565" w:rsidRPr="00040CF5">
              <w:rPr>
                <w:rFonts w:ascii="Times New Roman" w:hAnsi="Times New Roman"/>
                <w:sz w:val="24"/>
                <w:szCs w:val="24"/>
              </w:rPr>
              <w:t xml:space="preserve">_04, </w:t>
            </w: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7A7D42" w:rsidRPr="00040CF5">
              <w:rPr>
                <w:rFonts w:ascii="Times New Roman" w:hAnsi="Times New Roman"/>
                <w:sz w:val="24"/>
                <w:szCs w:val="24"/>
              </w:rPr>
              <w:t>_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0</w:t>
            </w:r>
            <w:r w:rsidR="008D7565" w:rsidRPr="00040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0E92" w14:paraId="6546261D" w14:textId="77777777" w:rsidTr="004F69A7">
        <w:trPr>
          <w:trHeight w:val="397"/>
        </w:trPr>
        <w:tc>
          <w:tcPr>
            <w:tcW w:w="7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88FDE" w14:textId="1CA51208" w:rsidR="00200E92" w:rsidRPr="00040CF5" w:rsidRDefault="007A7D42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sz w:val="24"/>
                <w:szCs w:val="24"/>
              </w:rPr>
              <w:t>System harwardzki, oksfordzki, APA</w:t>
            </w:r>
          </w:p>
        </w:tc>
        <w:tc>
          <w:tcPr>
            <w:tcW w:w="19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42FAE" w14:textId="334A26FF" w:rsidR="00200E92" w:rsidRPr="00040CF5" w:rsidRDefault="009D28BC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_0</w:t>
            </w:r>
            <w:r w:rsidR="008D7565" w:rsidRPr="00040CF5">
              <w:rPr>
                <w:rFonts w:ascii="Times New Roman" w:hAnsi="Times New Roman"/>
                <w:sz w:val="24"/>
                <w:szCs w:val="24"/>
              </w:rPr>
              <w:t>4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7A7D42" w:rsidRPr="00040CF5">
              <w:rPr>
                <w:rFonts w:ascii="Times New Roman" w:hAnsi="Times New Roman"/>
                <w:sz w:val="24"/>
                <w:szCs w:val="24"/>
              </w:rPr>
              <w:t>_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0</w:t>
            </w:r>
            <w:r w:rsidR="008D7565" w:rsidRPr="00040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0E92" w14:paraId="2101F4C1" w14:textId="77777777" w:rsidTr="004F69A7">
        <w:trPr>
          <w:trHeight w:val="397"/>
        </w:trPr>
        <w:tc>
          <w:tcPr>
            <w:tcW w:w="7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102C5" w14:textId="03B18764" w:rsidR="00200E92" w:rsidRPr="00040CF5" w:rsidRDefault="00A420F0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sz w:val="24"/>
                <w:szCs w:val="24"/>
              </w:rPr>
              <w:t>Bibliografia załącznikowa, przedmiotowa, podmiotowa</w:t>
            </w:r>
          </w:p>
        </w:tc>
        <w:tc>
          <w:tcPr>
            <w:tcW w:w="19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43069" w14:textId="0F0AB155" w:rsidR="00200E92" w:rsidRPr="00040CF5" w:rsidRDefault="009D28BC" w:rsidP="005442C9">
            <w:pPr>
              <w:pStyle w:val="Akapitzli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_0</w:t>
            </w:r>
            <w:r w:rsidR="008D7565" w:rsidRPr="00040CF5">
              <w:rPr>
                <w:rFonts w:ascii="Times New Roman" w:hAnsi="Times New Roman"/>
                <w:sz w:val="24"/>
                <w:szCs w:val="24"/>
              </w:rPr>
              <w:t>4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IWNE</w:t>
            </w:r>
            <w:r w:rsidR="00A420F0" w:rsidRPr="00040CF5">
              <w:rPr>
                <w:rFonts w:ascii="Times New Roman" w:hAnsi="Times New Roman"/>
                <w:sz w:val="24"/>
                <w:szCs w:val="24"/>
              </w:rPr>
              <w:t>_</w:t>
            </w:r>
            <w:r w:rsidR="00790B35" w:rsidRPr="00040CF5">
              <w:rPr>
                <w:rFonts w:ascii="Times New Roman" w:hAnsi="Times New Roman"/>
                <w:sz w:val="24"/>
                <w:szCs w:val="24"/>
              </w:rPr>
              <w:t>0</w:t>
            </w:r>
            <w:r w:rsidR="008D7565" w:rsidRPr="00040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C621690" w14:textId="77777777" w:rsidR="00790B35" w:rsidRPr="00040CF5" w:rsidRDefault="00790B35">
      <w:pPr>
        <w:pStyle w:val="Default"/>
        <w:rPr>
          <w:rFonts w:ascii="Times New Roman" w:hAnsi="Times New Roman" w:cs="Times New Roman"/>
          <w:color w:val="auto"/>
        </w:rPr>
      </w:pPr>
    </w:p>
    <w:p w14:paraId="6A0872D1" w14:textId="77777777" w:rsidR="00C00A1C" w:rsidRPr="00040CF5" w:rsidRDefault="00C00A1C" w:rsidP="00610CEF">
      <w:pPr>
        <w:pStyle w:val="Default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color w:val="auto"/>
        </w:rPr>
        <w:t>5. Zalecana literatura</w:t>
      </w:r>
      <w:r w:rsidR="00CD4179" w:rsidRPr="00040CF5">
        <w:rPr>
          <w:rFonts w:ascii="Times New Roman" w:hAnsi="Times New Roman" w:cs="Times New Roman"/>
          <w:color w:val="auto"/>
        </w:rPr>
        <w:t>:</w:t>
      </w:r>
      <w:r w:rsidRPr="00040CF5">
        <w:rPr>
          <w:rFonts w:ascii="Times New Roman" w:hAnsi="Times New Roman" w:cs="Times New Roman"/>
          <w:color w:val="auto"/>
        </w:rPr>
        <w:t xml:space="preserve">  </w:t>
      </w:r>
    </w:p>
    <w:p w14:paraId="6129BA54" w14:textId="77777777" w:rsidR="00C00A1C" w:rsidRPr="00040CF5" w:rsidRDefault="00C00A1C" w:rsidP="00790B35">
      <w:pPr>
        <w:pStyle w:val="Default"/>
        <w:numPr>
          <w:ilvl w:val="0"/>
          <w:numId w:val="18"/>
        </w:numPr>
        <w:spacing w:before="80"/>
        <w:ind w:left="426" w:hanging="284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color w:val="auto"/>
        </w:rPr>
        <w:t xml:space="preserve">Chwałowski Robert, </w:t>
      </w:r>
      <w:r w:rsidRPr="00040CF5">
        <w:rPr>
          <w:rFonts w:ascii="Times New Roman" w:hAnsi="Times New Roman" w:cs="Times New Roman"/>
          <w:i/>
          <w:color w:val="auto"/>
        </w:rPr>
        <w:t>Typografia typowej książki</w:t>
      </w:r>
      <w:r w:rsidRPr="00040CF5">
        <w:rPr>
          <w:rFonts w:ascii="Times New Roman" w:hAnsi="Times New Roman" w:cs="Times New Roman"/>
          <w:color w:val="auto"/>
        </w:rPr>
        <w:t>, Gliwice</w:t>
      </w:r>
      <w:r w:rsidR="00610CEF" w:rsidRPr="00040CF5">
        <w:rPr>
          <w:rFonts w:ascii="Times New Roman" w:hAnsi="Times New Roman" w:cs="Times New Roman"/>
          <w:color w:val="auto"/>
        </w:rPr>
        <w:t xml:space="preserve"> 2001</w:t>
      </w:r>
      <w:r w:rsidRPr="00040CF5">
        <w:rPr>
          <w:rFonts w:ascii="Times New Roman" w:hAnsi="Times New Roman" w:cs="Times New Roman"/>
          <w:color w:val="auto"/>
        </w:rPr>
        <w:t xml:space="preserve">. </w:t>
      </w:r>
    </w:p>
    <w:p w14:paraId="18DE12C4" w14:textId="77777777" w:rsidR="00C00A1C" w:rsidRPr="00040CF5" w:rsidRDefault="00C00A1C" w:rsidP="00790B35">
      <w:pPr>
        <w:pStyle w:val="Default"/>
        <w:numPr>
          <w:ilvl w:val="0"/>
          <w:numId w:val="18"/>
        </w:numPr>
        <w:spacing w:before="80"/>
        <w:ind w:left="426" w:hanging="284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i/>
          <w:color w:val="auto"/>
        </w:rPr>
        <w:t>Edukacja a nowe media</w:t>
      </w:r>
      <w:r w:rsidRPr="00040CF5">
        <w:rPr>
          <w:rFonts w:ascii="Times New Roman" w:hAnsi="Times New Roman" w:cs="Times New Roman"/>
          <w:color w:val="auto"/>
        </w:rPr>
        <w:t>, red. Małgorzata Latoch-Zielińska, Iwona Morawska, Małgorzata Potent-Ambroziewicz, Lublin</w:t>
      </w:r>
      <w:r w:rsidR="00610CEF" w:rsidRPr="00040CF5">
        <w:rPr>
          <w:rFonts w:ascii="Times New Roman" w:hAnsi="Times New Roman" w:cs="Times New Roman"/>
          <w:color w:val="auto"/>
        </w:rPr>
        <w:t xml:space="preserve"> 2015</w:t>
      </w:r>
      <w:r w:rsidRPr="00040CF5">
        <w:rPr>
          <w:rFonts w:ascii="Times New Roman" w:hAnsi="Times New Roman" w:cs="Times New Roman"/>
          <w:color w:val="auto"/>
        </w:rPr>
        <w:t xml:space="preserve">. </w:t>
      </w:r>
    </w:p>
    <w:p w14:paraId="1A82B269" w14:textId="77777777" w:rsidR="00C00A1C" w:rsidRPr="00040CF5" w:rsidRDefault="00C00A1C" w:rsidP="00790B35">
      <w:pPr>
        <w:pStyle w:val="Default"/>
        <w:numPr>
          <w:ilvl w:val="0"/>
          <w:numId w:val="18"/>
        </w:numPr>
        <w:spacing w:before="80"/>
        <w:ind w:left="426" w:hanging="284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i/>
          <w:color w:val="auto"/>
        </w:rPr>
        <w:t>Innowacje i metody</w:t>
      </w:r>
      <w:r w:rsidR="00610CEF" w:rsidRPr="00040CF5">
        <w:rPr>
          <w:rFonts w:ascii="Times New Roman" w:hAnsi="Times New Roman" w:cs="Times New Roman"/>
          <w:color w:val="auto"/>
        </w:rPr>
        <w:t>, t. 1:</w:t>
      </w:r>
      <w:r w:rsidRPr="00040CF5">
        <w:rPr>
          <w:rFonts w:ascii="Times New Roman" w:hAnsi="Times New Roman" w:cs="Times New Roman"/>
          <w:color w:val="auto"/>
        </w:rPr>
        <w:t xml:space="preserve"> </w:t>
      </w:r>
      <w:r w:rsidRPr="00040CF5">
        <w:rPr>
          <w:rFonts w:ascii="Times New Roman" w:hAnsi="Times New Roman" w:cs="Times New Roman"/>
          <w:i/>
          <w:color w:val="auto"/>
        </w:rPr>
        <w:t>W kręgu teorii i praktyki. Podręcznik akademicki dydaktyki kształcenia polonistycznego</w:t>
      </w:r>
      <w:r w:rsidRPr="00040CF5">
        <w:rPr>
          <w:rFonts w:ascii="Times New Roman" w:hAnsi="Times New Roman" w:cs="Times New Roman"/>
          <w:color w:val="auto"/>
        </w:rPr>
        <w:t xml:space="preserve">, red. Maria Kwiatkowska-Ratajczak, Poznań </w:t>
      </w:r>
      <w:r w:rsidR="00610CEF" w:rsidRPr="00040CF5">
        <w:rPr>
          <w:rFonts w:ascii="Times New Roman" w:hAnsi="Times New Roman" w:cs="Times New Roman"/>
          <w:color w:val="auto"/>
        </w:rPr>
        <w:t>2011.</w:t>
      </w:r>
    </w:p>
    <w:p w14:paraId="23032B61" w14:textId="77777777" w:rsidR="00C00A1C" w:rsidRPr="00040CF5" w:rsidRDefault="00C00A1C" w:rsidP="00790B35">
      <w:pPr>
        <w:pStyle w:val="Default"/>
        <w:numPr>
          <w:ilvl w:val="0"/>
          <w:numId w:val="18"/>
        </w:numPr>
        <w:spacing w:before="80"/>
        <w:ind w:left="426" w:hanging="284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color w:val="auto"/>
        </w:rPr>
        <w:t>Wobalis M</w:t>
      </w:r>
      <w:r w:rsidR="00610CEF" w:rsidRPr="00040CF5">
        <w:rPr>
          <w:rFonts w:ascii="Times New Roman" w:hAnsi="Times New Roman" w:cs="Times New Roman"/>
          <w:color w:val="auto"/>
        </w:rPr>
        <w:t>irosław</w:t>
      </w:r>
      <w:r w:rsidRPr="00040CF5">
        <w:rPr>
          <w:rFonts w:ascii="Times New Roman" w:hAnsi="Times New Roman" w:cs="Times New Roman"/>
          <w:color w:val="auto"/>
        </w:rPr>
        <w:t xml:space="preserve">, </w:t>
      </w:r>
      <w:r w:rsidRPr="00040CF5">
        <w:rPr>
          <w:rFonts w:ascii="Times New Roman" w:hAnsi="Times New Roman" w:cs="Times New Roman"/>
          <w:i/>
          <w:color w:val="auto"/>
        </w:rPr>
        <w:t>E-rzeczywistość czy e-nierzeczywistość</w:t>
      </w:r>
      <w:r w:rsidRPr="00040CF5">
        <w:rPr>
          <w:rFonts w:ascii="Times New Roman" w:hAnsi="Times New Roman" w:cs="Times New Roman"/>
          <w:color w:val="auto"/>
        </w:rPr>
        <w:t xml:space="preserve">, „Polonistyka” 2010 nr 10, s. 12-16. </w:t>
      </w:r>
    </w:p>
    <w:p w14:paraId="4BA3FBC8" w14:textId="77777777" w:rsidR="007A7D42" w:rsidRPr="00040CF5" w:rsidRDefault="00C00A1C" w:rsidP="00790B35">
      <w:pPr>
        <w:pStyle w:val="Default"/>
        <w:numPr>
          <w:ilvl w:val="0"/>
          <w:numId w:val="18"/>
        </w:numPr>
        <w:spacing w:before="80"/>
        <w:ind w:left="426" w:hanging="284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color w:val="auto"/>
        </w:rPr>
        <w:t>Wobalis M</w:t>
      </w:r>
      <w:r w:rsidR="00610CEF" w:rsidRPr="00040CF5">
        <w:rPr>
          <w:rFonts w:ascii="Times New Roman" w:hAnsi="Times New Roman" w:cs="Times New Roman"/>
          <w:color w:val="auto"/>
        </w:rPr>
        <w:t>irosław</w:t>
      </w:r>
      <w:r w:rsidRPr="00040CF5">
        <w:rPr>
          <w:rFonts w:ascii="Times New Roman" w:hAnsi="Times New Roman" w:cs="Times New Roman"/>
          <w:color w:val="auto"/>
        </w:rPr>
        <w:t xml:space="preserve">, </w:t>
      </w:r>
      <w:r w:rsidRPr="00040CF5">
        <w:rPr>
          <w:rFonts w:ascii="Times New Roman" w:hAnsi="Times New Roman" w:cs="Times New Roman"/>
          <w:i/>
          <w:color w:val="auto"/>
        </w:rPr>
        <w:t>Nowe media i technologie cyfrowe w kształceniu polonistów</w:t>
      </w:r>
      <w:r w:rsidRPr="00040CF5">
        <w:rPr>
          <w:rFonts w:ascii="Times New Roman" w:hAnsi="Times New Roman" w:cs="Times New Roman"/>
          <w:color w:val="auto"/>
        </w:rPr>
        <w:t>, Poznań</w:t>
      </w:r>
      <w:r w:rsidR="00610CEF" w:rsidRPr="00040CF5">
        <w:rPr>
          <w:rFonts w:ascii="Times New Roman" w:hAnsi="Times New Roman" w:cs="Times New Roman"/>
          <w:color w:val="auto"/>
        </w:rPr>
        <w:t xml:space="preserve"> 2017</w:t>
      </w:r>
      <w:r w:rsidR="007A7D42" w:rsidRPr="00040CF5">
        <w:rPr>
          <w:rFonts w:ascii="Times New Roman" w:hAnsi="Times New Roman" w:cs="Times New Roman"/>
          <w:color w:val="auto"/>
        </w:rPr>
        <w:t>.</w:t>
      </w:r>
    </w:p>
    <w:p w14:paraId="6CFF15CC" w14:textId="77777777" w:rsidR="00C00A1C" w:rsidRPr="00040CF5" w:rsidRDefault="00610CEF" w:rsidP="00790B35">
      <w:pPr>
        <w:pStyle w:val="Default"/>
        <w:numPr>
          <w:ilvl w:val="0"/>
          <w:numId w:val="18"/>
        </w:numPr>
        <w:spacing w:before="80"/>
        <w:ind w:left="426" w:hanging="284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color w:val="auto"/>
        </w:rPr>
        <w:t xml:space="preserve">Wolański Adam, </w:t>
      </w:r>
      <w:r w:rsidRPr="00040CF5">
        <w:rPr>
          <w:rFonts w:ascii="Times New Roman" w:hAnsi="Times New Roman" w:cs="Times New Roman"/>
          <w:i/>
          <w:color w:val="auto"/>
        </w:rPr>
        <w:t>Edycja tekstów. Praktyczny poradnik</w:t>
      </w:r>
      <w:r w:rsidRPr="00040CF5">
        <w:rPr>
          <w:rFonts w:ascii="Times New Roman" w:hAnsi="Times New Roman" w:cs="Times New Roman"/>
          <w:color w:val="auto"/>
        </w:rPr>
        <w:t>, Warszawa 2008.</w:t>
      </w:r>
    </w:p>
    <w:p w14:paraId="10F433C4" w14:textId="77777777" w:rsidR="00C00A1C" w:rsidRDefault="00C00A1C">
      <w:pPr>
        <w:pStyle w:val="Default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color w:val="auto"/>
        </w:rPr>
        <w:t xml:space="preserve"> </w:t>
      </w:r>
    </w:p>
    <w:p w14:paraId="420BA95E" w14:textId="77777777" w:rsidR="00667295" w:rsidRPr="00040CF5" w:rsidRDefault="00667295">
      <w:pPr>
        <w:pStyle w:val="Default"/>
        <w:rPr>
          <w:rFonts w:ascii="Times New Roman" w:hAnsi="Times New Roman" w:cs="Times New Roman"/>
          <w:color w:val="auto"/>
        </w:rPr>
      </w:pPr>
    </w:p>
    <w:p w14:paraId="0372950A" w14:textId="77777777" w:rsidR="007F29BA" w:rsidRPr="00040CF5" w:rsidRDefault="007F29BA" w:rsidP="007F29B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40CF5">
        <w:rPr>
          <w:rFonts w:ascii="Times New Roman" w:hAnsi="Times New Roman"/>
          <w:b/>
          <w:sz w:val="24"/>
          <w:szCs w:val="24"/>
        </w:rPr>
        <w:t xml:space="preserve">III. Informacje dodatkowe </w:t>
      </w:r>
    </w:p>
    <w:p w14:paraId="5DCC41E6" w14:textId="77777777" w:rsidR="007F29BA" w:rsidRPr="00040CF5" w:rsidRDefault="007F29BA" w:rsidP="007F29BA">
      <w:pPr>
        <w:numPr>
          <w:ilvl w:val="0"/>
          <w:numId w:val="21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40CF5">
        <w:rPr>
          <w:rFonts w:ascii="Times New Roman" w:hAnsi="Times New Roman"/>
          <w:sz w:val="24"/>
          <w:szCs w:val="24"/>
        </w:rPr>
        <w:t>Metody i formy prowadzenia zajęć umożliwiające osiągnięcie założonych EU (proszę wskazać z proponowanych metod właściwe dla opisywanych zajęć lub/i zaproponować inne)</w:t>
      </w:r>
    </w:p>
    <w:p w14:paraId="00090746" w14:textId="77777777" w:rsidR="007F29BA" w:rsidRPr="00040CF5" w:rsidRDefault="007F29BA" w:rsidP="007F29B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568BF6D" w14:textId="77777777" w:rsidR="007F29BA" w:rsidRPr="00040CF5" w:rsidRDefault="007F29BA" w:rsidP="007F29BA">
      <w:pPr>
        <w:pStyle w:val="Akapitzlist"/>
        <w:ind w:left="106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533"/>
      </w:tblGrid>
      <w:tr w:rsidR="007F29BA" w14:paraId="514EE8FE" w14:textId="77777777">
        <w:trPr>
          <w:trHeight w:val="480"/>
        </w:trPr>
        <w:tc>
          <w:tcPr>
            <w:tcW w:w="7797" w:type="dxa"/>
            <w:shd w:val="clear" w:color="auto" w:fill="auto"/>
            <w:vAlign w:val="center"/>
          </w:tcPr>
          <w:p w14:paraId="4E849EE0" w14:textId="77777777" w:rsidR="007F29BA" w:rsidRDefault="007F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Metody i formy prowadzenia zajęć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0CFDC9A" w14:textId="77777777" w:rsidR="007F29BA" w:rsidRDefault="007F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</w:t>
            </w:r>
          </w:p>
        </w:tc>
      </w:tr>
      <w:tr w:rsidR="007F29BA" w14:paraId="110B1DB1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5B4D4B70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Wykład z prezentacją multimedialną wybranych zagadnień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F53E87F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185AFC4F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727EC2B3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Wykład konwersatoryjny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4003E19" w14:textId="75B055E4" w:rsidR="007F29BA" w:rsidRDefault="00C55EE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18E8789C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758E1127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Wykład problemowy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634F6AF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7F29BA" w14:paraId="1A4E5623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2967B4C4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Dyskusja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A8E909C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02864A6E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4A4B4FA9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Praca z tekstem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63BE328" w14:textId="5658F89D" w:rsidR="007F29BA" w:rsidRDefault="00C55EE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566F6A13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74E209B7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Metoda analizy przypadków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E9BB4AF" w14:textId="08DBF389" w:rsidR="007F29BA" w:rsidRDefault="00C55EE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34F39C94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0B454634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Uczenie problemowe (Problem-based learning)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BA2F08F" w14:textId="77777777" w:rsidR="007F29BA" w:rsidRDefault="009C40E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77ED09E2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00CAB2B6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Gra dydaktyczna/symulacyjna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B369487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7F29BA" w14:paraId="431DE98C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5BA11ECF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Rozwiązywanie zadań (np.: obliczeniowych, artystycznych, praktycznych)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27C0D7" w14:textId="791A7667" w:rsidR="007F29BA" w:rsidRDefault="00C55EE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63241532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6D9579D9" w14:textId="77777777" w:rsidR="007F29BA" w:rsidDel="005B5557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Metoda ćwiczeniowa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A705971" w14:textId="77777777" w:rsidR="007F29BA" w:rsidRDefault="009C40E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5193999B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7A4E1480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Metoda laboratoryjna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0755D93" w14:textId="1B692B03" w:rsidR="007F29BA" w:rsidRDefault="0039066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27FC71CC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2678BAE8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Metoda badawcza (dociekania naukowego)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0A729D5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7F29BA" w14:paraId="3D81A229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1AA67967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Metoda warsztatowa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F8C1EAC" w14:textId="77777777" w:rsidR="007F29BA" w:rsidRDefault="009C40E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03B6B564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3136CFE5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Metoda projektu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ED2453B" w14:textId="77777777" w:rsidR="007F29BA" w:rsidRDefault="009C40E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60F1D417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13595F59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Pokaz i obserwacja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6AB9EA3" w14:textId="073D50FF" w:rsidR="007F29BA" w:rsidRDefault="00C55EE4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7F29BA" w14:paraId="0AF1C685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38626061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Demonstracje dźwiękowe i/lub video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11843E7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29BA" w14:paraId="0D895F2A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7859885F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DD19D39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29BA" w14:paraId="58999867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6A147E5C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Praca w grupach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F4080CA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7F29BA" w14:paraId="516C5D43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17788B26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Inne (jakie?) - 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67F0195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7F29BA" w14:paraId="086E96C3" w14:textId="77777777">
        <w:trPr>
          <w:trHeight w:val="340"/>
        </w:trPr>
        <w:tc>
          <w:tcPr>
            <w:tcW w:w="7797" w:type="dxa"/>
            <w:shd w:val="clear" w:color="auto" w:fill="auto"/>
            <w:vAlign w:val="center"/>
          </w:tcPr>
          <w:p w14:paraId="4542ACA8" w14:textId="77777777" w:rsidR="007F29BA" w:rsidRDefault="007F29B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…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9E6704A" w14:textId="77777777" w:rsidR="007F29BA" w:rsidRDefault="007F29B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159A5C15" w14:textId="77777777" w:rsidR="007F29BA" w:rsidRPr="00040CF5" w:rsidRDefault="007F29BA" w:rsidP="007F2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B4FAB" w14:textId="77777777" w:rsidR="007F29BA" w:rsidRPr="00040CF5" w:rsidRDefault="007F29BA" w:rsidP="007F2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C3C3E" w14:textId="77777777" w:rsidR="007F29BA" w:rsidRPr="00040CF5" w:rsidRDefault="007F29BA" w:rsidP="007F29B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040CF5">
        <w:rPr>
          <w:rFonts w:ascii="Times New Roman" w:hAnsi="Times New Roman"/>
          <w:sz w:val="24"/>
          <w:szCs w:val="24"/>
        </w:rPr>
        <w:t>2. Sposoby oceniania stopnia osiągnięcia EU (proszę wskazać z proponowanych sposobów właściwe dla danego EU lub/i zaproponować inne)</w:t>
      </w:r>
    </w:p>
    <w:p w14:paraId="5F6010A8" w14:textId="77777777" w:rsidR="007F29BA" w:rsidRPr="00040CF5" w:rsidRDefault="007F29BA" w:rsidP="007F29BA">
      <w:pPr>
        <w:pStyle w:val="Akapitzlist"/>
        <w:ind w:left="106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1134"/>
      </w:tblGrid>
      <w:tr w:rsidR="00E86A8A" w14:paraId="2CF79CCF" w14:textId="77777777" w:rsidTr="00E86A8A">
        <w:trPr>
          <w:trHeight w:val="629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036BD9B9" w14:textId="77777777" w:rsidR="00E86A8A" w:rsidRDefault="00E86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Sposoby oceniania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47267F2F" w14:textId="77777777" w:rsidR="00E86A8A" w:rsidRDefault="00E86A8A">
            <w:pPr>
              <w:pStyle w:val="Akapitzlist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Symbole EU dla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zajęć/przedmiotu</w:t>
            </w:r>
          </w:p>
        </w:tc>
      </w:tr>
      <w:tr w:rsidR="00E86A8A" w14:paraId="6FDB4F88" w14:textId="77777777" w:rsidTr="00E86A8A">
        <w:trPr>
          <w:trHeight w:val="423"/>
        </w:trPr>
        <w:tc>
          <w:tcPr>
            <w:tcW w:w="3686" w:type="dxa"/>
            <w:vMerge/>
            <w:shd w:val="clear" w:color="auto" w:fill="auto"/>
          </w:tcPr>
          <w:p w14:paraId="32478DA9" w14:textId="77777777" w:rsidR="00E86A8A" w:rsidRDefault="00E86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7E126BC6" w14:textId="3202928F" w:rsidR="00E86A8A" w:rsidRDefault="00E86A8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IWNE_1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3BD93E7" w14:textId="22191200" w:rsidR="00E86A8A" w:rsidRDefault="00E86A8A">
            <w:pPr>
              <w:spacing w:after="0" w:line="240" w:lineRule="auto"/>
              <w:ind w:left="-32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IWNE_2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3ADFB9E5" w14:textId="449D212F" w:rsidR="00E86A8A" w:rsidRDefault="00E86A8A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IWNE_3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33EB49C7" w14:textId="5E1C88C4" w:rsidR="00E86A8A" w:rsidRDefault="00E86A8A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IWNE_4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47A2AFC" w14:textId="44C372C0" w:rsidR="00E86A8A" w:rsidRDefault="00E86A8A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IWNE_5</w:t>
            </w:r>
          </w:p>
        </w:tc>
      </w:tr>
      <w:tr w:rsidR="00E86A8A" w14:paraId="749805C9" w14:textId="77777777" w:rsidTr="00E86A8A">
        <w:tc>
          <w:tcPr>
            <w:tcW w:w="3686" w:type="dxa"/>
            <w:shd w:val="clear" w:color="auto" w:fill="auto"/>
            <w:vAlign w:val="center"/>
          </w:tcPr>
          <w:p w14:paraId="4B8710A3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Egzamin pisemny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61D5A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0BAE4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3EBBAE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2EFFB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AD4DFF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348CD6FB" w14:textId="77777777" w:rsidTr="00E86A8A">
        <w:tc>
          <w:tcPr>
            <w:tcW w:w="3686" w:type="dxa"/>
            <w:shd w:val="clear" w:color="auto" w:fill="auto"/>
            <w:vAlign w:val="center"/>
          </w:tcPr>
          <w:p w14:paraId="0722F878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Egzamin ustny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2BE3A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689E78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454E8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8A3719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70ACBA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59BD0FAA" w14:textId="77777777" w:rsidTr="00E86A8A">
        <w:tc>
          <w:tcPr>
            <w:tcW w:w="3686" w:type="dxa"/>
            <w:shd w:val="clear" w:color="auto" w:fill="auto"/>
            <w:vAlign w:val="center"/>
          </w:tcPr>
          <w:p w14:paraId="1A203254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Egzamin z „otwartą książką”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77D81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D6B885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71AD6C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6B950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D00AEE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7ED6AC3E" w14:textId="77777777" w:rsidTr="00E86A8A">
        <w:tc>
          <w:tcPr>
            <w:tcW w:w="3686" w:type="dxa"/>
            <w:shd w:val="clear" w:color="auto" w:fill="auto"/>
            <w:vAlign w:val="center"/>
          </w:tcPr>
          <w:p w14:paraId="450EDC7A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Kolokwium pisemne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D077D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853813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51FCC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1A85A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47D55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223E5AA9" w14:textId="77777777" w:rsidTr="00E86A8A">
        <w:tc>
          <w:tcPr>
            <w:tcW w:w="3686" w:type="dxa"/>
            <w:shd w:val="clear" w:color="auto" w:fill="auto"/>
            <w:vAlign w:val="center"/>
          </w:tcPr>
          <w:p w14:paraId="0C9AB366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Kolokwium ustne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100AF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40EFE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002D0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8A58E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3F0B6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34E18F6F" w14:textId="77777777" w:rsidTr="00E86A8A">
        <w:tc>
          <w:tcPr>
            <w:tcW w:w="3686" w:type="dxa"/>
            <w:shd w:val="clear" w:color="auto" w:fill="auto"/>
            <w:vAlign w:val="center"/>
          </w:tcPr>
          <w:p w14:paraId="4D28C47C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6A0A4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4D7405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689F62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B75BF3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F621A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17219BBD" w14:textId="77777777" w:rsidTr="00E86A8A">
        <w:tc>
          <w:tcPr>
            <w:tcW w:w="3686" w:type="dxa"/>
            <w:shd w:val="clear" w:color="auto" w:fill="auto"/>
            <w:vAlign w:val="center"/>
          </w:tcPr>
          <w:p w14:paraId="4C485DA1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Projekt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CCE32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BF0C70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CE7F8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6C19A4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08EDB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</w:tr>
      <w:tr w:rsidR="00E86A8A" w14:paraId="3544BD8A" w14:textId="77777777" w:rsidTr="00E86A8A">
        <w:tc>
          <w:tcPr>
            <w:tcW w:w="3686" w:type="dxa"/>
            <w:shd w:val="clear" w:color="auto" w:fill="auto"/>
            <w:vAlign w:val="center"/>
          </w:tcPr>
          <w:p w14:paraId="7F606158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Esej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37C4F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44A89B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52E34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CA7050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3646F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39D9AFDA" w14:textId="77777777" w:rsidTr="00E86A8A">
        <w:tc>
          <w:tcPr>
            <w:tcW w:w="3686" w:type="dxa"/>
            <w:shd w:val="clear" w:color="auto" w:fill="auto"/>
            <w:vAlign w:val="center"/>
          </w:tcPr>
          <w:p w14:paraId="292838D7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Raport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9648E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3343E5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C09DC0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0CECE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BA78A6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315CE944" w14:textId="77777777" w:rsidTr="00E86A8A">
        <w:tc>
          <w:tcPr>
            <w:tcW w:w="3686" w:type="dxa"/>
            <w:shd w:val="clear" w:color="auto" w:fill="auto"/>
            <w:vAlign w:val="center"/>
          </w:tcPr>
          <w:p w14:paraId="6F3C115D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Prezentacja multimedialna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30E73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E40BF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6B9AE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0DF6F8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848C1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0098D102" w14:textId="77777777" w:rsidTr="00E86A8A">
        <w:tc>
          <w:tcPr>
            <w:tcW w:w="3686" w:type="dxa"/>
            <w:shd w:val="clear" w:color="auto" w:fill="auto"/>
            <w:vAlign w:val="center"/>
          </w:tcPr>
          <w:p w14:paraId="546D9923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Egzamin praktyczny (obserwacja wykonawstwa)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8BFD7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452B3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594B1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n-US" w:eastAsia="en-US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600ED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DE4789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47A18D44" w14:textId="77777777" w:rsidTr="00E86A8A">
        <w:tc>
          <w:tcPr>
            <w:tcW w:w="3686" w:type="dxa"/>
            <w:shd w:val="clear" w:color="auto" w:fill="auto"/>
            <w:vAlign w:val="center"/>
          </w:tcPr>
          <w:p w14:paraId="0196E4AA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Portfolio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F044F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512AA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09EBA5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2000A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87D70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3C91C426" w14:textId="77777777" w:rsidTr="00E86A8A">
        <w:tc>
          <w:tcPr>
            <w:tcW w:w="3686" w:type="dxa"/>
            <w:shd w:val="clear" w:color="auto" w:fill="auto"/>
            <w:vAlign w:val="center"/>
          </w:tcPr>
          <w:p w14:paraId="1BB54E2F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Inne (jakie?) -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52ACE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7F07C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61A21D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94D694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8AD67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86A8A" w14:paraId="17E072E2" w14:textId="77777777" w:rsidTr="00E86A8A">
        <w:tc>
          <w:tcPr>
            <w:tcW w:w="3686" w:type="dxa"/>
            <w:shd w:val="clear" w:color="auto" w:fill="auto"/>
            <w:vAlign w:val="center"/>
          </w:tcPr>
          <w:p w14:paraId="3F1ECC28" w14:textId="77777777" w:rsidR="00E86A8A" w:rsidRDefault="00E86A8A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AF905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FEA2A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4733AF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96A608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6C3249" w14:textId="77777777" w:rsidR="00E86A8A" w:rsidRDefault="00E86A8A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18A40BD7" w14:textId="77777777" w:rsidR="007F29BA" w:rsidRPr="00040CF5" w:rsidRDefault="007F29BA" w:rsidP="007F2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6F25F" w14:textId="77777777" w:rsidR="003D58D3" w:rsidRPr="00040CF5" w:rsidRDefault="003D58D3" w:rsidP="003D58D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40CF5">
        <w:rPr>
          <w:rFonts w:ascii="Times New Roman" w:hAnsi="Times New Roman"/>
          <w:sz w:val="24"/>
          <w:szCs w:val="24"/>
        </w:rPr>
        <w:t xml:space="preserve">3. Nakład pracy studenta i punkty ECTS </w:t>
      </w:r>
    </w:p>
    <w:p w14:paraId="506D1A5A" w14:textId="77777777" w:rsidR="003D58D3" w:rsidRPr="00040CF5" w:rsidRDefault="003D58D3" w:rsidP="003D58D3">
      <w:pPr>
        <w:pStyle w:val="Akapitzlist"/>
        <w:ind w:left="993"/>
        <w:rPr>
          <w:rFonts w:ascii="Times New Roman" w:hAnsi="Times New Roman"/>
          <w:sz w:val="24"/>
          <w:szCs w:val="24"/>
        </w:rPr>
      </w:pP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9"/>
      </w:tblGrid>
      <w:tr w:rsidR="003D58D3" w14:paraId="0B3343B9" w14:textId="77777777" w:rsidTr="00390667">
        <w:trPr>
          <w:trHeight w:val="544"/>
        </w:trPr>
        <w:tc>
          <w:tcPr>
            <w:tcW w:w="5049" w:type="dxa"/>
            <w:gridSpan w:val="2"/>
          </w:tcPr>
          <w:p w14:paraId="0498C17F" w14:textId="77777777" w:rsidR="003D58D3" w:rsidRPr="00040CF5" w:rsidRDefault="003D58D3" w:rsidP="00FB4F2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Forma aktywności</w:t>
            </w:r>
          </w:p>
        </w:tc>
        <w:tc>
          <w:tcPr>
            <w:tcW w:w="4307" w:type="dxa"/>
          </w:tcPr>
          <w:p w14:paraId="7343CD98" w14:textId="77777777" w:rsidR="003D58D3" w:rsidRPr="00040CF5" w:rsidRDefault="003D58D3" w:rsidP="003D58D3">
            <w:pPr>
              <w:pStyle w:val="Akapitzlist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Średnia liczba godzin na zrealizowanie aktywności </w:t>
            </w:r>
          </w:p>
        </w:tc>
      </w:tr>
      <w:tr w:rsidR="003D58D3" w14:paraId="40EA1086" w14:textId="77777777" w:rsidTr="00893706">
        <w:trPr>
          <w:trHeight w:val="381"/>
        </w:trPr>
        <w:tc>
          <w:tcPr>
            <w:tcW w:w="5049" w:type="dxa"/>
            <w:gridSpan w:val="2"/>
            <w:vAlign w:val="center"/>
          </w:tcPr>
          <w:p w14:paraId="48B9BB4A" w14:textId="77777777" w:rsidR="003D58D3" w:rsidRPr="00040CF5" w:rsidRDefault="003D58D3" w:rsidP="003D58D3">
            <w:pPr>
              <w:pStyle w:val="Akapitzlist"/>
              <w:ind w:left="3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sz w:val="24"/>
                <w:szCs w:val="24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1852F0BC" w14:textId="1BE8DE7A" w:rsidR="003D58D3" w:rsidRPr="00040CF5" w:rsidRDefault="00390667" w:rsidP="00390667">
            <w:pPr>
              <w:pStyle w:val="Akapitzlist"/>
              <w:ind w:left="8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58D3" w14:paraId="79CF22E7" w14:textId="77777777" w:rsidTr="00893706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6E88AF4E" w14:textId="77777777" w:rsidR="003D58D3" w:rsidRPr="00040CF5" w:rsidRDefault="003D58D3" w:rsidP="00FB4F24">
            <w:pPr>
              <w:pStyle w:val="Akapitzlist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sz w:val="24"/>
                <w:szCs w:val="24"/>
              </w:rPr>
              <w:t>Praca własna studenta*</w:t>
            </w:r>
          </w:p>
        </w:tc>
        <w:tc>
          <w:tcPr>
            <w:tcW w:w="4482" w:type="dxa"/>
            <w:vAlign w:val="center"/>
          </w:tcPr>
          <w:p w14:paraId="0CBA403F" w14:textId="77777777" w:rsidR="003D58D3" w:rsidRPr="00040CF5" w:rsidRDefault="003D58D3" w:rsidP="003D58D3">
            <w:pPr>
              <w:pStyle w:val="Akapitzlist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sz w:val="24"/>
                <w:szCs w:val="24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603F5C91" w14:textId="30AD0933" w:rsidR="003D58D3" w:rsidRPr="00040CF5" w:rsidRDefault="00390667" w:rsidP="00390667">
            <w:pPr>
              <w:pStyle w:val="Akapitzlist"/>
              <w:ind w:left="8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8D3" w14:paraId="5EB166B9" w14:textId="77777777" w:rsidTr="00893706">
        <w:trPr>
          <w:trHeight w:val="421"/>
        </w:trPr>
        <w:tc>
          <w:tcPr>
            <w:tcW w:w="567" w:type="dxa"/>
            <w:vMerge/>
            <w:vAlign w:val="center"/>
          </w:tcPr>
          <w:p w14:paraId="1A7AFE44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7B794467" w14:textId="77777777" w:rsidR="003D58D3" w:rsidRPr="00040CF5" w:rsidRDefault="003D58D3" w:rsidP="003D58D3">
            <w:pPr>
              <w:pStyle w:val="Akapitzlist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sz w:val="24"/>
                <w:szCs w:val="24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76420B1E" w14:textId="77777777" w:rsidR="003D58D3" w:rsidRPr="00040CF5" w:rsidRDefault="003D58D3" w:rsidP="00390667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D3" w14:paraId="087E8D14" w14:textId="77777777" w:rsidTr="00893706">
        <w:trPr>
          <w:trHeight w:val="421"/>
        </w:trPr>
        <w:tc>
          <w:tcPr>
            <w:tcW w:w="567" w:type="dxa"/>
            <w:vMerge/>
            <w:vAlign w:val="center"/>
          </w:tcPr>
          <w:p w14:paraId="56BEA58A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6AE19345" w14:textId="77777777" w:rsidR="003D58D3" w:rsidRPr="00040CF5" w:rsidRDefault="003D58D3" w:rsidP="003D58D3">
            <w:pPr>
              <w:pStyle w:val="Akapitzlist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sz w:val="24"/>
                <w:szCs w:val="24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vAlign w:val="center"/>
          </w:tcPr>
          <w:p w14:paraId="6ADBACBC" w14:textId="77777777" w:rsidR="003D58D3" w:rsidRPr="00040CF5" w:rsidRDefault="003D58D3" w:rsidP="00390667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D3" w14:paraId="5EDFC659" w14:textId="77777777" w:rsidTr="00893706">
        <w:trPr>
          <w:trHeight w:val="421"/>
        </w:trPr>
        <w:tc>
          <w:tcPr>
            <w:tcW w:w="567" w:type="dxa"/>
            <w:vMerge/>
            <w:vAlign w:val="center"/>
          </w:tcPr>
          <w:p w14:paraId="79F6F794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1284D544" w14:textId="77777777" w:rsidR="003D58D3" w:rsidRPr="00040CF5" w:rsidRDefault="003D58D3" w:rsidP="003D58D3">
            <w:pPr>
              <w:pStyle w:val="Akapitzlist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sz w:val="24"/>
                <w:szCs w:val="24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0CF645C8" w14:textId="2797234B" w:rsidR="003D58D3" w:rsidRPr="00040CF5" w:rsidRDefault="00390667" w:rsidP="00390667">
            <w:pPr>
              <w:pStyle w:val="Akapitzlist"/>
              <w:ind w:left="8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8D3" w14:paraId="2E9DDFD8" w14:textId="77777777" w:rsidTr="00893706">
        <w:trPr>
          <w:trHeight w:val="421"/>
        </w:trPr>
        <w:tc>
          <w:tcPr>
            <w:tcW w:w="567" w:type="dxa"/>
            <w:vMerge/>
            <w:vAlign w:val="center"/>
          </w:tcPr>
          <w:p w14:paraId="49C9231E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4455071F" w14:textId="77777777" w:rsidR="003D58D3" w:rsidRPr="00040CF5" w:rsidRDefault="003D58D3" w:rsidP="003D58D3">
            <w:pPr>
              <w:pStyle w:val="Akapitzlist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sz w:val="24"/>
                <w:szCs w:val="24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0CFF0635" w14:textId="77777777" w:rsidR="003D58D3" w:rsidRPr="00040CF5" w:rsidRDefault="003D58D3" w:rsidP="00390667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D3" w14:paraId="73C9CFF0" w14:textId="77777777" w:rsidTr="00893706">
        <w:trPr>
          <w:trHeight w:val="421"/>
        </w:trPr>
        <w:tc>
          <w:tcPr>
            <w:tcW w:w="567" w:type="dxa"/>
            <w:vMerge/>
            <w:vAlign w:val="center"/>
          </w:tcPr>
          <w:p w14:paraId="79A12AF8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36FA7391" w14:textId="77777777" w:rsidR="003D58D3" w:rsidRPr="00040CF5" w:rsidRDefault="003D58D3" w:rsidP="003D58D3">
            <w:pPr>
              <w:pStyle w:val="Akapitzlist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sz w:val="24"/>
                <w:szCs w:val="24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413044BD" w14:textId="77777777" w:rsidR="003D58D3" w:rsidRPr="00040CF5" w:rsidRDefault="003D58D3" w:rsidP="00390667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D3" w14:paraId="66E4948A" w14:textId="77777777" w:rsidTr="00893706">
        <w:trPr>
          <w:trHeight w:val="421"/>
        </w:trPr>
        <w:tc>
          <w:tcPr>
            <w:tcW w:w="567" w:type="dxa"/>
            <w:vMerge/>
            <w:vAlign w:val="center"/>
          </w:tcPr>
          <w:p w14:paraId="203B1CC1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16CAE79D" w14:textId="77777777" w:rsidR="003D58D3" w:rsidRPr="00040CF5" w:rsidRDefault="003D58D3" w:rsidP="003D58D3">
            <w:pPr>
              <w:pStyle w:val="Akapitzlist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sz w:val="24"/>
                <w:szCs w:val="24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0124412A" w14:textId="77777777" w:rsidR="003D58D3" w:rsidRPr="00040CF5" w:rsidRDefault="003D58D3" w:rsidP="00390667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D3" w14:paraId="7CE49D07" w14:textId="77777777" w:rsidTr="00893706">
        <w:trPr>
          <w:trHeight w:val="421"/>
        </w:trPr>
        <w:tc>
          <w:tcPr>
            <w:tcW w:w="567" w:type="dxa"/>
            <w:vMerge/>
            <w:vAlign w:val="center"/>
          </w:tcPr>
          <w:p w14:paraId="6A235962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6928F571" w14:textId="77777777" w:rsidR="003D58D3" w:rsidRPr="00040CF5" w:rsidRDefault="003D58D3" w:rsidP="003D58D3">
            <w:pPr>
              <w:pStyle w:val="Akapitzlist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307" w:type="dxa"/>
            <w:vAlign w:val="center"/>
          </w:tcPr>
          <w:p w14:paraId="635CDF05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D3" w14:paraId="6FFFFBC3" w14:textId="77777777" w:rsidTr="00893706">
        <w:trPr>
          <w:trHeight w:val="407"/>
        </w:trPr>
        <w:tc>
          <w:tcPr>
            <w:tcW w:w="5049" w:type="dxa"/>
            <w:gridSpan w:val="2"/>
            <w:vAlign w:val="center"/>
          </w:tcPr>
          <w:p w14:paraId="69690A0E" w14:textId="77777777" w:rsidR="003D58D3" w:rsidRPr="00040CF5" w:rsidRDefault="003D58D3" w:rsidP="003D58D3">
            <w:pPr>
              <w:pStyle w:val="Akapitzlist"/>
              <w:ind w:left="37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7DB3A64E" w14:textId="4E10E648" w:rsidR="003D58D3" w:rsidRPr="00040CF5" w:rsidRDefault="007B2BCB" w:rsidP="00893706">
            <w:pPr>
              <w:pStyle w:val="Akapitzlist"/>
              <w:ind w:left="8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D58D3" w14:paraId="2B4F2072" w14:textId="77777777" w:rsidTr="00893706">
        <w:trPr>
          <w:trHeight w:val="573"/>
        </w:trPr>
        <w:tc>
          <w:tcPr>
            <w:tcW w:w="5049" w:type="dxa"/>
            <w:gridSpan w:val="2"/>
            <w:vAlign w:val="center"/>
          </w:tcPr>
          <w:p w14:paraId="4A6A6ABD" w14:textId="77777777" w:rsidR="003D58D3" w:rsidRPr="00040CF5" w:rsidRDefault="003D58D3" w:rsidP="003D58D3">
            <w:pPr>
              <w:pStyle w:val="Akapitzlist"/>
              <w:ind w:left="37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6F8DBB16" w14:textId="77777777" w:rsidR="003D58D3" w:rsidRPr="00040CF5" w:rsidRDefault="00893706" w:rsidP="00893706">
            <w:pPr>
              <w:pStyle w:val="Akapitzlist"/>
              <w:ind w:left="86" w:firstLine="0"/>
              <w:rPr>
                <w:rFonts w:ascii="Times New Roman" w:hAnsi="Times New Roman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8D3" w14:paraId="54610A31" w14:textId="77777777" w:rsidTr="00893706">
        <w:trPr>
          <w:trHeight w:val="275"/>
        </w:trPr>
        <w:tc>
          <w:tcPr>
            <w:tcW w:w="935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9C8D28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1E005E8" w14:textId="7434853D" w:rsidR="003D58D3" w:rsidRPr="00040CF5" w:rsidRDefault="003D58D3" w:rsidP="003D58D3">
            <w:pPr>
              <w:pStyle w:val="Akapitzlist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CF5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48734D">
              <w:rPr>
                <w:rFonts w:ascii="Times New Roman" w:hAnsi="Times New Roman"/>
                <w:sz w:val="24"/>
                <w:szCs w:val="24"/>
              </w:rPr>
              <w:t>P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 xml:space="preserve">roszę wskazać z proponowanych </w:t>
            </w:r>
            <w:r w:rsidRPr="00040CF5">
              <w:rPr>
                <w:rFonts w:ascii="Times New Roman" w:hAnsi="Times New Roman"/>
                <w:sz w:val="24"/>
                <w:szCs w:val="24"/>
                <w:u w:val="single"/>
              </w:rPr>
              <w:t>przykładów</w:t>
            </w:r>
            <w:r w:rsidRPr="00040CF5">
              <w:rPr>
                <w:rFonts w:ascii="Times New Roman" w:hAnsi="Times New Roman"/>
                <w:sz w:val="24"/>
                <w:szCs w:val="24"/>
              </w:rPr>
              <w:t xml:space="preserve"> pracy własnej studenta właściwe dla opisywanych zajęć lub/i zaproponować inne</w:t>
            </w:r>
            <w:r w:rsidR="004F69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4F6EF8" w14:textId="77777777" w:rsidR="003D58D3" w:rsidRPr="00040CF5" w:rsidRDefault="003D58D3" w:rsidP="00FB4F2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D0DB6F" w14:textId="77777777" w:rsidR="00C00A1C" w:rsidRPr="00040CF5" w:rsidRDefault="00C00A1C">
      <w:pPr>
        <w:pStyle w:val="Default"/>
        <w:rPr>
          <w:rFonts w:ascii="Times New Roman" w:hAnsi="Times New Roman" w:cs="Times New Roman"/>
          <w:color w:val="auto"/>
        </w:rPr>
      </w:pPr>
    </w:p>
    <w:p w14:paraId="4C7EFECD" w14:textId="77777777" w:rsidR="00C00A1C" w:rsidRPr="00040CF5" w:rsidRDefault="00893706" w:rsidP="00253A1A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040CF5">
        <w:rPr>
          <w:rFonts w:ascii="Times New Roman" w:hAnsi="Times New Roman" w:cs="Times New Roman"/>
          <w:color w:val="auto"/>
        </w:rPr>
        <w:t>4</w:t>
      </w:r>
      <w:r w:rsidR="00C00A1C" w:rsidRPr="00040CF5">
        <w:rPr>
          <w:rFonts w:ascii="Times New Roman" w:hAnsi="Times New Roman" w:cs="Times New Roman"/>
          <w:color w:val="auto"/>
        </w:rPr>
        <w:t xml:space="preserve">. Kryteria oceniania  </w:t>
      </w:r>
    </w:p>
    <w:p w14:paraId="3F01D145" w14:textId="77777777" w:rsidR="003D58D3" w:rsidRPr="00040CF5" w:rsidRDefault="003D58D3" w:rsidP="00253A1A">
      <w:pPr>
        <w:pStyle w:val="NormalnyWeb"/>
        <w:numPr>
          <w:ilvl w:val="0"/>
          <w:numId w:val="22"/>
        </w:numPr>
        <w:spacing w:before="0" w:beforeAutospacing="0" w:after="80" w:afterAutospacing="0"/>
        <w:ind w:left="714" w:hanging="357"/>
        <w:jc w:val="both"/>
        <w:rPr>
          <w:color w:val="000000"/>
        </w:rPr>
      </w:pPr>
      <w:r w:rsidRPr="00040CF5">
        <w:rPr>
          <w:color w:val="000000"/>
        </w:rPr>
        <w:t>aktywność podczas zajęć</w:t>
      </w:r>
    </w:p>
    <w:p w14:paraId="43C612E4" w14:textId="77777777" w:rsidR="003D58D3" w:rsidRPr="00040CF5" w:rsidRDefault="00253A1A" w:rsidP="00253A1A">
      <w:pPr>
        <w:pStyle w:val="NormalnyWeb"/>
        <w:numPr>
          <w:ilvl w:val="0"/>
          <w:numId w:val="22"/>
        </w:numPr>
        <w:spacing w:before="0" w:beforeAutospacing="0" w:after="80" w:afterAutospacing="0"/>
        <w:ind w:left="714" w:hanging="357"/>
        <w:jc w:val="both"/>
        <w:rPr>
          <w:color w:val="000000"/>
        </w:rPr>
      </w:pPr>
      <w:r w:rsidRPr="00040CF5">
        <w:rPr>
          <w:color w:val="000000"/>
        </w:rPr>
        <w:t xml:space="preserve">poprawność wykonywania zadań realizowanych na zajęciach (m.in. opracowania bibliografii załącznikowej, edycji rozbudowanego dokumentu tekstowego) </w:t>
      </w:r>
    </w:p>
    <w:p w14:paraId="20CF91F7" w14:textId="77777777" w:rsidR="003D58D3" w:rsidRPr="00040CF5" w:rsidRDefault="00131799" w:rsidP="00253A1A">
      <w:pPr>
        <w:pStyle w:val="NormalnyWeb"/>
        <w:numPr>
          <w:ilvl w:val="0"/>
          <w:numId w:val="22"/>
        </w:numPr>
        <w:spacing w:before="0" w:beforeAutospacing="0" w:after="80" w:afterAutospacing="0"/>
        <w:ind w:left="714" w:hanging="357"/>
        <w:jc w:val="both"/>
        <w:rPr>
          <w:color w:val="000000"/>
        </w:rPr>
      </w:pPr>
      <w:r w:rsidRPr="00040CF5">
        <w:rPr>
          <w:color w:val="000000"/>
        </w:rPr>
        <w:t xml:space="preserve">poprawność wykonania </w:t>
      </w:r>
      <w:r w:rsidR="003D58D3" w:rsidRPr="00040CF5">
        <w:rPr>
          <w:color w:val="000000"/>
        </w:rPr>
        <w:t>prezentacji multimedialnej</w:t>
      </w:r>
      <w:r w:rsidRPr="00040CF5">
        <w:rPr>
          <w:color w:val="000000"/>
        </w:rPr>
        <w:t xml:space="preserve"> (ocenie podlega stopień opanowania aplikacji komputerowej służącej do przygotowania prezentacji)</w:t>
      </w:r>
    </w:p>
    <w:p w14:paraId="561F821A" w14:textId="77777777" w:rsidR="003D58D3" w:rsidRPr="00040CF5" w:rsidRDefault="003D58D3" w:rsidP="003D58D3">
      <w:pPr>
        <w:pStyle w:val="NormalnyWeb"/>
        <w:jc w:val="both"/>
        <w:rPr>
          <w:color w:val="000000"/>
        </w:rPr>
      </w:pPr>
      <w:r w:rsidRPr="00040CF5">
        <w:rPr>
          <w:color w:val="000000"/>
        </w:rPr>
        <w:t xml:space="preserve">Na ocenę końcową przedmiotu składa się ocena </w:t>
      </w:r>
      <w:r w:rsidR="00253A1A" w:rsidRPr="00040CF5">
        <w:rPr>
          <w:color w:val="000000"/>
        </w:rPr>
        <w:t>poprawności wykonania poszczególnych zadań</w:t>
      </w:r>
      <w:r w:rsidRPr="00040CF5">
        <w:rPr>
          <w:color w:val="000000"/>
        </w:rPr>
        <w:t>, przygotowane</w:t>
      </w:r>
      <w:r w:rsidR="00253A1A" w:rsidRPr="00040CF5">
        <w:rPr>
          <w:color w:val="000000"/>
        </w:rPr>
        <w:t xml:space="preserve">j prezentacji </w:t>
      </w:r>
      <w:r w:rsidRPr="00040CF5">
        <w:rPr>
          <w:color w:val="000000"/>
        </w:rPr>
        <w:t>oraz aktywny udział w zajęciach.</w:t>
      </w:r>
    </w:p>
    <w:p w14:paraId="11CF0354" w14:textId="77777777" w:rsidR="003D58D3" w:rsidRPr="00040CF5" w:rsidRDefault="003D58D3" w:rsidP="003D58D3">
      <w:pPr>
        <w:pStyle w:val="NormalnyWeb"/>
        <w:rPr>
          <w:color w:val="000000"/>
        </w:rPr>
      </w:pPr>
      <w:r w:rsidRPr="00040CF5">
        <w:rPr>
          <w:color w:val="000000"/>
        </w:rPr>
        <w:t>Skala ocen:</w:t>
      </w:r>
    </w:p>
    <w:p w14:paraId="4DBF65DC" w14:textId="09AA7477" w:rsidR="003D58D3" w:rsidRPr="00040CF5" w:rsidRDefault="003D58D3" w:rsidP="00253A1A">
      <w:pPr>
        <w:pStyle w:val="NormalnyWeb"/>
        <w:ind w:left="709" w:hanging="709"/>
        <w:jc w:val="both"/>
        <w:rPr>
          <w:color w:val="000000"/>
        </w:rPr>
      </w:pPr>
      <w:r w:rsidRPr="00040CF5">
        <w:rPr>
          <w:b/>
          <w:color w:val="000000"/>
        </w:rPr>
        <w:t>bardzo dobry (bdb; 5,0)</w:t>
      </w:r>
      <w:r w:rsidRPr="00040CF5">
        <w:rPr>
          <w:color w:val="000000"/>
        </w:rPr>
        <w:t>:</w:t>
      </w:r>
      <w:r w:rsidR="00253A1A" w:rsidRPr="00040CF5">
        <w:rPr>
          <w:color w:val="000000"/>
        </w:rPr>
        <w:t xml:space="preserve"> </w:t>
      </w:r>
      <w:r w:rsidR="00E04888" w:rsidRPr="00040CF5">
        <w:rPr>
          <w:color w:val="000000"/>
        </w:rPr>
        <w:t xml:space="preserve">znakomity poziom wykonania </w:t>
      </w:r>
      <w:r w:rsidR="00253A1A" w:rsidRPr="00040CF5">
        <w:rPr>
          <w:color w:val="000000"/>
        </w:rPr>
        <w:t>zadań przewidzianych do realizacji</w:t>
      </w:r>
      <w:r w:rsidR="00E04888" w:rsidRPr="00040CF5">
        <w:rPr>
          <w:color w:val="000000"/>
        </w:rPr>
        <w:t xml:space="preserve"> podczas poszczególnych zajęć, wysoki poziom </w:t>
      </w:r>
      <w:r w:rsidR="00E86A8A">
        <w:rPr>
          <w:color w:val="000000"/>
        </w:rPr>
        <w:t xml:space="preserve">zredagowania i sformatowania </w:t>
      </w:r>
      <w:r w:rsidR="00E04888" w:rsidRPr="00040CF5">
        <w:rPr>
          <w:color w:val="000000"/>
        </w:rPr>
        <w:t xml:space="preserve">zaliczeniowej </w:t>
      </w:r>
      <w:r w:rsidR="00E86A8A">
        <w:rPr>
          <w:color w:val="000000"/>
        </w:rPr>
        <w:t xml:space="preserve">pracy tekstowo-graficznej </w:t>
      </w:r>
      <w:r w:rsidR="00E04888" w:rsidRPr="00040CF5">
        <w:rPr>
          <w:color w:val="000000"/>
        </w:rPr>
        <w:t xml:space="preserve">oraz </w:t>
      </w:r>
      <w:r w:rsidR="00253A1A" w:rsidRPr="00040CF5">
        <w:rPr>
          <w:color w:val="000000"/>
        </w:rPr>
        <w:t>przykładna aktywność w trakcie zajęć</w:t>
      </w:r>
    </w:p>
    <w:p w14:paraId="42B3998A" w14:textId="77777777" w:rsidR="003D58D3" w:rsidRPr="00040CF5" w:rsidRDefault="003D58D3" w:rsidP="00E04888">
      <w:pPr>
        <w:pStyle w:val="NormalnyWeb"/>
        <w:ind w:left="709" w:hanging="709"/>
        <w:rPr>
          <w:color w:val="000000"/>
        </w:rPr>
      </w:pPr>
      <w:r w:rsidRPr="00040CF5">
        <w:rPr>
          <w:b/>
          <w:color w:val="000000"/>
        </w:rPr>
        <w:t>dobry plus (+db; 4,5)</w:t>
      </w:r>
      <w:r w:rsidRPr="00040CF5">
        <w:rPr>
          <w:color w:val="000000"/>
        </w:rPr>
        <w:t>: jak wyżej, z nieznacznymi niedociągnięciami, albo tylko dobra aktywność podczas zajęć</w:t>
      </w:r>
    </w:p>
    <w:p w14:paraId="7F161D31" w14:textId="412B8B04" w:rsidR="00E04888" w:rsidRPr="00040CF5" w:rsidRDefault="003D58D3" w:rsidP="00E04888">
      <w:pPr>
        <w:pStyle w:val="NormalnyWeb"/>
        <w:ind w:left="709" w:hanging="709"/>
        <w:jc w:val="both"/>
        <w:rPr>
          <w:color w:val="000000"/>
        </w:rPr>
      </w:pPr>
      <w:r w:rsidRPr="00040CF5">
        <w:rPr>
          <w:b/>
          <w:color w:val="000000"/>
        </w:rPr>
        <w:lastRenderedPageBreak/>
        <w:t>dobry (db; 4,0)</w:t>
      </w:r>
      <w:r w:rsidRPr="00040CF5">
        <w:rPr>
          <w:color w:val="000000"/>
        </w:rPr>
        <w:t xml:space="preserve">: </w:t>
      </w:r>
      <w:r w:rsidR="00E04888" w:rsidRPr="00040CF5">
        <w:rPr>
          <w:color w:val="000000"/>
        </w:rPr>
        <w:t xml:space="preserve">poprawny poziom wykonania zadań przewidzianych do realizacji podczas poszczególnych zajęć, dobry </w:t>
      </w:r>
      <w:r w:rsidR="00E86A8A" w:rsidRPr="00040CF5">
        <w:rPr>
          <w:color w:val="000000"/>
        </w:rPr>
        <w:t xml:space="preserve">poziom </w:t>
      </w:r>
      <w:r w:rsidR="00E86A8A">
        <w:rPr>
          <w:color w:val="000000"/>
        </w:rPr>
        <w:t xml:space="preserve">zredagowania i sformatowania </w:t>
      </w:r>
      <w:r w:rsidR="00E86A8A" w:rsidRPr="00040CF5">
        <w:rPr>
          <w:color w:val="000000"/>
        </w:rPr>
        <w:t xml:space="preserve">zaliczeniowej </w:t>
      </w:r>
      <w:r w:rsidR="00E86A8A">
        <w:rPr>
          <w:color w:val="000000"/>
        </w:rPr>
        <w:t>pracy tekstowo-graficznej</w:t>
      </w:r>
      <w:r w:rsidR="00E86A8A" w:rsidRPr="00040CF5">
        <w:rPr>
          <w:color w:val="000000"/>
        </w:rPr>
        <w:t xml:space="preserve"> </w:t>
      </w:r>
      <w:r w:rsidR="00E04888" w:rsidRPr="00040CF5">
        <w:rPr>
          <w:color w:val="000000"/>
        </w:rPr>
        <w:t>oraz dobra aktywność w trakcie zajęć</w:t>
      </w:r>
    </w:p>
    <w:p w14:paraId="0E6AEDBF" w14:textId="786F6FBE" w:rsidR="00236181" w:rsidRPr="00040CF5" w:rsidRDefault="003D58D3" w:rsidP="00236181">
      <w:pPr>
        <w:pStyle w:val="NormalnyWeb"/>
        <w:ind w:left="709" w:hanging="709"/>
        <w:jc w:val="both"/>
        <w:rPr>
          <w:color w:val="000000"/>
        </w:rPr>
      </w:pPr>
      <w:r w:rsidRPr="00040CF5">
        <w:rPr>
          <w:b/>
          <w:color w:val="000000"/>
        </w:rPr>
        <w:t>dostateczny plus (+dst; 3,5)</w:t>
      </w:r>
      <w:r w:rsidRPr="00040CF5">
        <w:rPr>
          <w:color w:val="000000"/>
        </w:rPr>
        <w:t xml:space="preserve">: </w:t>
      </w:r>
      <w:r w:rsidR="00236181" w:rsidRPr="00040CF5">
        <w:rPr>
          <w:color w:val="000000"/>
        </w:rPr>
        <w:t xml:space="preserve">zadowalający poziom wykonania zadań przewidzianych do realizacji podczas poszczególnych zajęć, </w:t>
      </w:r>
      <w:r w:rsidR="00E86A8A" w:rsidRPr="00040CF5">
        <w:rPr>
          <w:color w:val="000000"/>
        </w:rPr>
        <w:t xml:space="preserve">poziom </w:t>
      </w:r>
      <w:r w:rsidR="00E86A8A">
        <w:rPr>
          <w:color w:val="000000"/>
        </w:rPr>
        <w:t xml:space="preserve">zredagowania i sformatowania </w:t>
      </w:r>
      <w:r w:rsidR="00E86A8A" w:rsidRPr="00040CF5">
        <w:rPr>
          <w:color w:val="000000"/>
        </w:rPr>
        <w:t xml:space="preserve">zaliczeniowej </w:t>
      </w:r>
      <w:r w:rsidR="00E86A8A">
        <w:rPr>
          <w:color w:val="000000"/>
        </w:rPr>
        <w:t>pracy tekstowo-graficznej</w:t>
      </w:r>
      <w:r w:rsidR="00E86A8A" w:rsidRPr="00040CF5">
        <w:rPr>
          <w:color w:val="000000"/>
        </w:rPr>
        <w:t xml:space="preserve"> </w:t>
      </w:r>
      <w:r w:rsidR="00236181" w:rsidRPr="00040CF5">
        <w:rPr>
          <w:color w:val="000000"/>
        </w:rPr>
        <w:t>oraz dobra aktywność w trakcie zajęć</w:t>
      </w:r>
    </w:p>
    <w:p w14:paraId="372F5F20" w14:textId="444EB8AF" w:rsidR="00236181" w:rsidRPr="00040CF5" w:rsidRDefault="003D58D3" w:rsidP="00236181">
      <w:pPr>
        <w:pStyle w:val="NormalnyWeb"/>
        <w:ind w:left="709" w:hanging="709"/>
        <w:jc w:val="both"/>
        <w:rPr>
          <w:color w:val="000000"/>
        </w:rPr>
      </w:pPr>
      <w:r w:rsidRPr="00040CF5">
        <w:rPr>
          <w:b/>
          <w:color w:val="000000"/>
        </w:rPr>
        <w:t>dostateczny (dst; 3,0)</w:t>
      </w:r>
      <w:r w:rsidRPr="00040CF5">
        <w:rPr>
          <w:color w:val="000000"/>
        </w:rPr>
        <w:t xml:space="preserve">: </w:t>
      </w:r>
      <w:r w:rsidR="00236181" w:rsidRPr="00040CF5">
        <w:rPr>
          <w:color w:val="000000"/>
        </w:rPr>
        <w:t xml:space="preserve">zadowalający poziom wykonania zadań przewidzianych do realizacji podczas poszczególnych zajęć, zadowalający </w:t>
      </w:r>
      <w:r w:rsidR="00E86A8A" w:rsidRPr="00040CF5">
        <w:rPr>
          <w:color w:val="000000"/>
        </w:rPr>
        <w:t xml:space="preserve">poziom </w:t>
      </w:r>
      <w:r w:rsidR="00E86A8A">
        <w:rPr>
          <w:color w:val="000000"/>
        </w:rPr>
        <w:t xml:space="preserve">zredagowania i sformatowania </w:t>
      </w:r>
      <w:r w:rsidR="00E86A8A" w:rsidRPr="00040CF5">
        <w:rPr>
          <w:color w:val="000000"/>
        </w:rPr>
        <w:t xml:space="preserve">zaliczeniowej </w:t>
      </w:r>
      <w:r w:rsidR="00E86A8A">
        <w:rPr>
          <w:color w:val="000000"/>
        </w:rPr>
        <w:t>pracy tekstowo-graficznej</w:t>
      </w:r>
      <w:r w:rsidR="00236181" w:rsidRPr="00040CF5">
        <w:rPr>
          <w:color w:val="000000"/>
        </w:rPr>
        <w:t xml:space="preserve"> oraz niewielka aktywność w trakcie zajęć</w:t>
      </w:r>
    </w:p>
    <w:p w14:paraId="2F6124F2" w14:textId="4D886E74" w:rsidR="00236181" w:rsidRPr="00040CF5" w:rsidRDefault="003D58D3" w:rsidP="00236181">
      <w:pPr>
        <w:pStyle w:val="NormalnyWeb"/>
        <w:ind w:left="851" w:hanging="851"/>
        <w:jc w:val="both"/>
        <w:rPr>
          <w:color w:val="000000"/>
        </w:rPr>
      </w:pPr>
      <w:r w:rsidRPr="00040CF5">
        <w:rPr>
          <w:b/>
          <w:color w:val="000000"/>
        </w:rPr>
        <w:t>niedostateczny (ndst; 2,0)</w:t>
      </w:r>
      <w:r w:rsidRPr="00040CF5">
        <w:rPr>
          <w:color w:val="000000"/>
        </w:rPr>
        <w:t xml:space="preserve">: </w:t>
      </w:r>
      <w:r w:rsidR="00236181" w:rsidRPr="00040CF5">
        <w:rPr>
          <w:color w:val="000000"/>
        </w:rPr>
        <w:t xml:space="preserve">niezadowalający poziom wykonania zadań przewidzianych do realizacji podczas poszczególnych zajęć i/ lub niezadowalający </w:t>
      </w:r>
      <w:r w:rsidR="00E86A8A" w:rsidRPr="00040CF5">
        <w:rPr>
          <w:color w:val="000000"/>
        </w:rPr>
        <w:t xml:space="preserve">poziom </w:t>
      </w:r>
      <w:r w:rsidR="00E86A8A">
        <w:rPr>
          <w:color w:val="000000"/>
        </w:rPr>
        <w:t xml:space="preserve">zredagowania i sformatowania </w:t>
      </w:r>
      <w:r w:rsidR="00E86A8A" w:rsidRPr="00040CF5">
        <w:rPr>
          <w:color w:val="000000"/>
        </w:rPr>
        <w:t xml:space="preserve">zaliczeniowej </w:t>
      </w:r>
      <w:r w:rsidR="00E86A8A">
        <w:rPr>
          <w:color w:val="000000"/>
        </w:rPr>
        <w:t>pracy tekstowo-graficznej</w:t>
      </w:r>
      <w:r w:rsidR="00E86A8A" w:rsidRPr="00040CF5">
        <w:rPr>
          <w:color w:val="000000"/>
        </w:rPr>
        <w:t xml:space="preserve"> </w:t>
      </w:r>
      <w:r w:rsidR="00236181" w:rsidRPr="00040CF5">
        <w:rPr>
          <w:color w:val="000000"/>
        </w:rPr>
        <w:t>oraz niewielka lub żadna aktywność w trakcie zajęć</w:t>
      </w:r>
    </w:p>
    <w:sectPr w:rsidR="00236181" w:rsidRPr="00040C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5004D5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51A34B9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C30345B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C3101AB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7E67F8D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C50DFBA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EFFC32"/>
    <w:multiLevelType w:val="hybridMultilevel"/>
    <w:tmpl w:val="FFFFFFFF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5803A8B"/>
    <w:multiLevelType w:val="hybridMultilevel"/>
    <w:tmpl w:val="FFFFFFFF"/>
    <w:lvl w:ilvl="0" w:tplc="0DCA5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879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C9A94"/>
    <w:multiLevelType w:val="hybridMultilevel"/>
    <w:tmpl w:val="FFFFFFFF"/>
    <w:lvl w:ilvl="0" w:tplc="FFFFFFFF">
      <w:start w:val="1"/>
      <w:numFmt w:val="upperRoman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C6F2DB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8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3A52D16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86455A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50A8B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A53C093"/>
    <w:multiLevelType w:val="hybridMultilevel"/>
    <w:tmpl w:val="FFFFFFFF"/>
    <w:lvl w:ilvl="0" w:tplc="FFFFFFFF">
      <w:start w:val="1"/>
      <w:numFmt w:val="upperRoman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BB6E1EB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A275897"/>
    <w:multiLevelType w:val="hybridMultilevel"/>
    <w:tmpl w:val="FFFFFFFF"/>
    <w:lvl w:ilvl="0" w:tplc="0DCA5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9216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7B138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6EE159"/>
    <w:multiLevelType w:val="hybridMultilevel"/>
    <w:tmpl w:val="FFFFFFFF"/>
    <w:lvl w:ilvl="0" w:tplc="FFFFFFFF">
      <w:start w:val="1"/>
      <w:numFmt w:val="upperRoman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4917AB2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6C50046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9697E6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3183">
    <w:abstractNumId w:val="9"/>
  </w:num>
  <w:num w:numId="2" w16cid:durableId="1025521242">
    <w:abstractNumId w:val="14"/>
  </w:num>
  <w:num w:numId="3" w16cid:durableId="1522281948">
    <w:abstractNumId w:val="2"/>
  </w:num>
  <w:num w:numId="4" w16cid:durableId="259682718">
    <w:abstractNumId w:val="1"/>
  </w:num>
  <w:num w:numId="5" w16cid:durableId="374044666">
    <w:abstractNumId w:val="4"/>
  </w:num>
  <w:num w:numId="6" w16cid:durableId="2062438756">
    <w:abstractNumId w:val="13"/>
  </w:num>
  <w:num w:numId="7" w16cid:durableId="667830578">
    <w:abstractNumId w:val="0"/>
  </w:num>
  <w:num w:numId="8" w16cid:durableId="1425687011">
    <w:abstractNumId w:val="6"/>
  </w:num>
  <w:num w:numId="9" w16cid:durableId="1758013361">
    <w:abstractNumId w:val="5"/>
  </w:num>
  <w:num w:numId="10" w16cid:durableId="2063014450">
    <w:abstractNumId w:val="15"/>
  </w:num>
  <w:num w:numId="11" w16cid:durableId="958758590">
    <w:abstractNumId w:val="19"/>
  </w:num>
  <w:num w:numId="12" w16cid:durableId="183591076">
    <w:abstractNumId w:val="17"/>
  </w:num>
  <w:num w:numId="13" w16cid:durableId="1139952648">
    <w:abstractNumId w:val="3"/>
  </w:num>
  <w:num w:numId="14" w16cid:durableId="199706821">
    <w:abstractNumId w:val="21"/>
  </w:num>
  <w:num w:numId="15" w16cid:durableId="1914970940">
    <w:abstractNumId w:val="11"/>
  </w:num>
  <w:num w:numId="16" w16cid:durableId="1718238300">
    <w:abstractNumId w:val="20"/>
  </w:num>
  <w:num w:numId="17" w16cid:durableId="1355232256">
    <w:abstractNumId w:val="12"/>
  </w:num>
  <w:num w:numId="18" w16cid:durableId="255986247">
    <w:abstractNumId w:val="22"/>
  </w:num>
  <w:num w:numId="19" w16cid:durableId="1861047165">
    <w:abstractNumId w:val="10"/>
  </w:num>
  <w:num w:numId="20" w16cid:durableId="822963773">
    <w:abstractNumId w:val="7"/>
  </w:num>
  <w:num w:numId="21" w16cid:durableId="1547139263">
    <w:abstractNumId w:val="18"/>
  </w:num>
  <w:num w:numId="22" w16cid:durableId="183635737">
    <w:abstractNumId w:val="16"/>
  </w:num>
  <w:num w:numId="23" w16cid:durableId="2004313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60B"/>
    <w:rsid w:val="00026D6E"/>
    <w:rsid w:val="00040CF5"/>
    <w:rsid w:val="000C2C1C"/>
    <w:rsid w:val="00131799"/>
    <w:rsid w:val="00154BC6"/>
    <w:rsid w:val="001554F0"/>
    <w:rsid w:val="00186B7E"/>
    <w:rsid w:val="001D1901"/>
    <w:rsid w:val="00200E92"/>
    <w:rsid w:val="00236181"/>
    <w:rsid w:val="0023773F"/>
    <w:rsid w:val="00237944"/>
    <w:rsid w:val="002507FC"/>
    <w:rsid w:val="00253A1A"/>
    <w:rsid w:val="00276CF5"/>
    <w:rsid w:val="002855EC"/>
    <w:rsid w:val="002B1AE3"/>
    <w:rsid w:val="00364F22"/>
    <w:rsid w:val="00390667"/>
    <w:rsid w:val="003D58D3"/>
    <w:rsid w:val="003D7692"/>
    <w:rsid w:val="00434FE2"/>
    <w:rsid w:val="00442008"/>
    <w:rsid w:val="00443DC1"/>
    <w:rsid w:val="00456F98"/>
    <w:rsid w:val="00466BBA"/>
    <w:rsid w:val="004726E3"/>
    <w:rsid w:val="0048734D"/>
    <w:rsid w:val="004F3CC9"/>
    <w:rsid w:val="004F69A7"/>
    <w:rsid w:val="00502582"/>
    <w:rsid w:val="0052728F"/>
    <w:rsid w:val="005442C9"/>
    <w:rsid w:val="00546E68"/>
    <w:rsid w:val="005572D7"/>
    <w:rsid w:val="005B5557"/>
    <w:rsid w:val="005C35F6"/>
    <w:rsid w:val="00610CEF"/>
    <w:rsid w:val="00625E18"/>
    <w:rsid w:val="00650E93"/>
    <w:rsid w:val="00667295"/>
    <w:rsid w:val="0068678B"/>
    <w:rsid w:val="006923C8"/>
    <w:rsid w:val="006A7E17"/>
    <w:rsid w:val="006B4D26"/>
    <w:rsid w:val="006C7524"/>
    <w:rsid w:val="00706A56"/>
    <w:rsid w:val="00715092"/>
    <w:rsid w:val="00776F69"/>
    <w:rsid w:val="00790B35"/>
    <w:rsid w:val="007A7D42"/>
    <w:rsid w:val="007B2BCB"/>
    <w:rsid w:val="007C4156"/>
    <w:rsid w:val="007E06A1"/>
    <w:rsid w:val="007F29BA"/>
    <w:rsid w:val="0082532B"/>
    <w:rsid w:val="00893706"/>
    <w:rsid w:val="008B660B"/>
    <w:rsid w:val="008D7565"/>
    <w:rsid w:val="0090431C"/>
    <w:rsid w:val="009C40E9"/>
    <w:rsid w:val="009D28BC"/>
    <w:rsid w:val="00A420F0"/>
    <w:rsid w:val="00A65D23"/>
    <w:rsid w:val="00A94A4B"/>
    <w:rsid w:val="00B73E49"/>
    <w:rsid w:val="00BD3260"/>
    <w:rsid w:val="00C00A1C"/>
    <w:rsid w:val="00C21CFE"/>
    <w:rsid w:val="00C50179"/>
    <w:rsid w:val="00C55EE4"/>
    <w:rsid w:val="00C72BC4"/>
    <w:rsid w:val="00C8029C"/>
    <w:rsid w:val="00CC0ACE"/>
    <w:rsid w:val="00CD4179"/>
    <w:rsid w:val="00D0393B"/>
    <w:rsid w:val="00D85CD7"/>
    <w:rsid w:val="00E04888"/>
    <w:rsid w:val="00E32B55"/>
    <w:rsid w:val="00E86A8A"/>
    <w:rsid w:val="00ED1B15"/>
    <w:rsid w:val="00F205DA"/>
    <w:rsid w:val="00F26C03"/>
    <w:rsid w:val="00F409AC"/>
    <w:rsid w:val="00FB4F24"/>
    <w:rsid w:val="00FC697A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24464"/>
  <w14:defaultImageDpi w14:val="0"/>
  <w15:docId w15:val="{FC496D94-8958-499F-8D7E-BDF587B6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8B660B"/>
    <w:rPr>
      <w:rFonts w:cs="Times New Roman"/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B660B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31C"/>
    <w:pPr>
      <w:spacing w:after="0" w:line="240" w:lineRule="auto"/>
      <w:ind w:left="720" w:hanging="357"/>
      <w:contextualSpacing/>
    </w:pPr>
    <w:rPr>
      <w:rFonts w:eastAsia="MS Mincho"/>
      <w:lang w:eastAsia="ja-JP"/>
    </w:rPr>
  </w:style>
  <w:style w:type="paragraph" w:styleId="NormalnyWeb">
    <w:name w:val="Normal (Web)"/>
    <w:basedOn w:val="Normalny"/>
    <w:uiPriority w:val="99"/>
    <w:unhideWhenUsed/>
    <w:rsid w:val="00237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7F29B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Nauczania</dc:creator>
  <cp:keywords/>
  <dc:description/>
  <cp:lastModifiedBy>Bogdan Hojdis</cp:lastModifiedBy>
  <cp:revision>33</cp:revision>
  <dcterms:created xsi:type="dcterms:W3CDTF">2024-08-29T10:33:00Z</dcterms:created>
  <dcterms:modified xsi:type="dcterms:W3CDTF">2024-09-09T11:10:00Z</dcterms:modified>
</cp:coreProperties>
</file>